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C1" w:rsidRDefault="00F47976">
      <w:pPr>
        <w:spacing w:line="500" w:lineRule="exact"/>
        <w:jc w:val="left"/>
        <w:rPr>
          <w:rFonts w:ascii="仿宋_GB2312" w:eastAsia="仿宋_GB2312" w:hAnsi="仿宋" w:cs="仿宋"/>
          <w:sz w:val="32"/>
          <w:szCs w:val="32"/>
        </w:rPr>
      </w:pPr>
      <w:r>
        <w:rPr>
          <w:rFonts w:ascii="仿宋_GB2312" w:eastAsia="仿宋_GB2312" w:hAnsi="仿宋" w:cs="仿宋" w:hint="eastAsia"/>
          <w:sz w:val="32"/>
          <w:szCs w:val="32"/>
        </w:rPr>
        <w:t>附件4</w:t>
      </w:r>
    </w:p>
    <w:p w:rsidR="003E48C1" w:rsidRDefault="00F47976">
      <w:pPr>
        <w:spacing w:line="400" w:lineRule="exact"/>
        <w:jc w:val="center"/>
        <w:rPr>
          <w:rFonts w:ascii="宋体" w:cs="宋体"/>
          <w:b/>
          <w:bCs/>
          <w:sz w:val="36"/>
          <w:szCs w:val="36"/>
        </w:rPr>
      </w:pPr>
      <w:r>
        <w:rPr>
          <w:rFonts w:ascii="宋体" w:cs="宋体"/>
          <w:b/>
          <w:bCs/>
          <w:sz w:val="36"/>
          <w:szCs w:val="36"/>
        </w:rPr>
        <w:t xml:space="preserve"> </w:t>
      </w:r>
    </w:p>
    <w:p w:rsidR="003E48C1" w:rsidRDefault="00F47976">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左云县2021年公开招聘大学生到村工作</w:t>
      </w:r>
    </w:p>
    <w:p w:rsidR="003E48C1" w:rsidRDefault="00F47976">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考试健康承诺书</w:t>
      </w:r>
    </w:p>
    <w:p w:rsidR="003E48C1" w:rsidRDefault="003E48C1">
      <w:pPr>
        <w:snapToGrid w:val="0"/>
        <w:spacing w:line="500" w:lineRule="exact"/>
        <w:ind w:firstLineChars="200" w:firstLine="640"/>
        <w:rPr>
          <w:rFonts w:ascii="宋体" w:cs="宋体"/>
          <w:sz w:val="32"/>
          <w:szCs w:val="32"/>
        </w:rPr>
      </w:pP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姓    名：                    性    别：      </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报考岗位：</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身份证号：                    联系方式：</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本人已仔细阅读《左云县2021</w:t>
      </w:r>
      <w:r w:rsidR="008F413C">
        <w:rPr>
          <w:rFonts w:ascii="仿宋_GB2312" w:eastAsia="仿宋_GB2312" w:hAnsi="仿宋" w:cs="仿宋" w:hint="eastAsia"/>
          <w:sz w:val="32"/>
          <w:szCs w:val="32"/>
        </w:rPr>
        <w:t>年公开招聘大学生到村工作</w:t>
      </w:r>
      <w:r>
        <w:rPr>
          <w:rFonts w:ascii="仿宋_GB2312" w:eastAsia="仿宋_GB2312" w:hAnsi="仿宋" w:cs="仿宋" w:hint="eastAsia"/>
          <w:sz w:val="32"/>
          <w:szCs w:val="32"/>
        </w:rPr>
        <w:t>公告》，我已了解本次公开招聘新冠疫情防控要求，现呈报并承诺以下事项：</w:t>
      </w:r>
    </w:p>
    <w:p w:rsidR="003E48C1" w:rsidRDefault="00F47976">
      <w:pPr>
        <w:numPr>
          <w:ilvl w:val="0"/>
          <w:numId w:val="1"/>
        </w:num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本人接受并如实回答以下流行病学调查，所填报内容真实准确。</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1、报名前14天内，是否接触过新冠肺炎病例/疑似病例/已知无症状感染者？</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是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否 </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2、报名前14天内，是否接触过有发热或呼吸道症状患者？</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是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否</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3、报名前14天内，所在社区是否曾有报告新冠肺炎病例？</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是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否</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4、报名前14天内，是否有以下症状？如有请在</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内划</w:t>
      </w:r>
      <w:r>
        <w:rPr>
          <w:rFonts w:ascii="仿宋_GB2312" w:eastAsia="仿宋_GB2312" w:hAnsi="Arial" w:cs="Arial" w:hint="eastAsia"/>
          <w:sz w:val="32"/>
          <w:szCs w:val="32"/>
        </w:rPr>
        <w:t>√</w:t>
      </w:r>
    </w:p>
    <w:p w:rsidR="003E48C1" w:rsidRDefault="00F47976">
      <w:pPr>
        <w:snapToGrid w:val="0"/>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症状：</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发热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干咳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乏力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咳痰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味觉减弱 </w:t>
      </w:r>
    </w:p>
    <w:p w:rsidR="003E48C1" w:rsidRDefault="00F47976">
      <w:pPr>
        <w:snapToGrid w:val="0"/>
        <w:spacing w:line="620" w:lineRule="exact"/>
        <w:ind w:firstLineChars="500" w:firstLine="1600"/>
        <w:rPr>
          <w:rFonts w:ascii="仿宋_GB2312" w:eastAsia="仿宋_GB2312" w:hAnsi="仿宋" w:cs="仿宋"/>
          <w:sz w:val="32"/>
          <w:szCs w:val="32"/>
        </w:rPr>
      </w:pPr>
      <w:r>
        <w:rPr>
          <w:rFonts w:ascii="仿宋_GB2312" w:eastAsia="仿宋_GB2312" w:hAnsi="Wingdings 2" w:cs="仿宋" w:hint="eastAsia"/>
          <w:sz w:val="32"/>
          <w:szCs w:val="32"/>
        </w:rPr>
        <w:lastRenderedPageBreak/>
        <w:sym w:font="Wingdings 2" w:char="F0A3"/>
      </w:r>
      <w:r>
        <w:rPr>
          <w:rFonts w:ascii="仿宋_GB2312" w:eastAsia="仿宋_GB2312" w:hAnsi="仿宋" w:cs="仿宋" w:hint="eastAsia"/>
          <w:sz w:val="32"/>
          <w:szCs w:val="32"/>
        </w:rPr>
        <w:t xml:space="preserve">流涕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腹泻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头痛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头晕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气促  </w:t>
      </w:r>
    </w:p>
    <w:p w:rsidR="003E48C1" w:rsidRDefault="00F47976">
      <w:pPr>
        <w:snapToGrid w:val="0"/>
        <w:spacing w:line="620" w:lineRule="exact"/>
        <w:ind w:firstLineChars="500" w:firstLine="1600"/>
        <w:rPr>
          <w:rFonts w:ascii="仿宋_GB2312" w:eastAsia="仿宋_GB2312" w:hAnsi="仿宋" w:cs="仿宋"/>
          <w:sz w:val="32"/>
          <w:szCs w:val="32"/>
        </w:rPr>
      </w:pP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恶心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呕吐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腹痛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呼吸困难  </w:t>
      </w:r>
    </w:p>
    <w:p w:rsidR="003E48C1" w:rsidRDefault="00F47976">
      <w:pPr>
        <w:snapToGrid w:val="0"/>
        <w:spacing w:line="620" w:lineRule="exact"/>
        <w:ind w:firstLineChars="500" w:firstLine="1600"/>
        <w:rPr>
          <w:rFonts w:ascii="仿宋_GB2312" w:eastAsia="仿宋_GB2312" w:hAnsi="仿宋" w:cs="仿宋"/>
          <w:sz w:val="32"/>
          <w:szCs w:val="32"/>
        </w:rPr>
      </w:pPr>
      <w:r>
        <w:rPr>
          <w:rFonts w:ascii="仿宋_GB2312" w:eastAsia="仿宋_GB2312" w:hAnsi="Wingdings 2" w:cs="仿宋" w:hint="eastAsia"/>
          <w:sz w:val="32"/>
          <w:szCs w:val="32"/>
        </w:rPr>
        <w:sym w:font="Wingdings 2" w:char="00A3"/>
      </w:r>
      <w:r>
        <w:rPr>
          <w:rFonts w:ascii="仿宋_GB2312" w:eastAsia="仿宋_GB2312" w:hAnsi="仿宋" w:cs="仿宋" w:hint="eastAsia"/>
          <w:sz w:val="32"/>
          <w:szCs w:val="32"/>
        </w:rPr>
        <w:t xml:space="preserve">胸闷胸痛  </w:t>
      </w:r>
      <w:r>
        <w:rPr>
          <w:rFonts w:ascii="仿宋_GB2312" w:eastAsia="仿宋_GB2312" w:hAnsi="Wingdings 2" w:cs="仿宋" w:hint="eastAsia"/>
          <w:sz w:val="32"/>
          <w:szCs w:val="32"/>
        </w:rPr>
        <w:sym w:font="Wingdings 2" w:char="F0A3"/>
      </w:r>
      <w:r>
        <w:rPr>
          <w:rFonts w:ascii="仿宋_GB2312" w:eastAsia="仿宋_GB2312" w:hAnsi="仿宋" w:cs="仿宋" w:hint="eastAsia"/>
          <w:sz w:val="32"/>
          <w:szCs w:val="32"/>
        </w:rPr>
        <w:t xml:space="preserve">结膜充血  </w:t>
      </w:r>
      <w:r>
        <w:rPr>
          <w:rFonts w:ascii="仿宋_GB2312" w:eastAsia="仿宋_GB2312" w:hAnsi="Wingdings 2" w:cs="仿宋" w:hint="eastAsia"/>
          <w:sz w:val="32"/>
          <w:szCs w:val="32"/>
        </w:rPr>
        <w:sym w:font="Wingdings 2" w:char="F0A3"/>
      </w:r>
      <w:r>
        <w:rPr>
          <w:rFonts w:ascii="仿宋_GB2312" w:eastAsia="仿宋_GB2312" w:hAnsi="Wingdings 2" w:cs="仿宋" w:hint="eastAsia"/>
          <w:sz w:val="32"/>
          <w:szCs w:val="32"/>
        </w:rPr>
        <w:t>无上述症状</w:t>
      </w:r>
    </w:p>
    <w:p w:rsidR="003E48C1" w:rsidRDefault="00F47976">
      <w:pPr>
        <w:snapToGrid w:val="0"/>
        <w:spacing w:line="620" w:lineRule="exact"/>
        <w:ind w:firstLineChars="200" w:firstLine="640"/>
        <w:rPr>
          <w:rFonts w:ascii="仿宋_GB2312" w:eastAsia="仿宋_GB2312" w:hAnsi="仿宋" w:cs="仿宋"/>
          <w:sz w:val="32"/>
          <w:szCs w:val="32"/>
          <w:u w:val="single"/>
        </w:rPr>
      </w:pPr>
      <w:r>
        <w:rPr>
          <w:rFonts w:ascii="仿宋_GB2312" w:eastAsia="仿宋_GB2312" w:hAnsi="仿宋" w:cs="仿宋" w:hint="eastAsia"/>
          <w:sz w:val="32"/>
          <w:szCs w:val="32"/>
        </w:rPr>
        <w:t>其他症状：</w:t>
      </w:r>
      <w:r>
        <w:rPr>
          <w:rFonts w:ascii="仿宋_GB2312" w:eastAsia="仿宋_GB2312" w:hAnsi="仿宋" w:cs="仿宋" w:hint="eastAsia"/>
          <w:sz w:val="32"/>
          <w:szCs w:val="32"/>
          <w:u w:val="single"/>
        </w:rPr>
        <w:t xml:space="preserve">                            </w:t>
      </w:r>
    </w:p>
    <w:p w:rsidR="003E48C1" w:rsidRDefault="00F47976">
      <w:pPr>
        <w:numPr>
          <w:ilvl w:val="0"/>
          <w:numId w:val="1"/>
        </w:numPr>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本人在报名前已接种新冠疫苗。</w:t>
      </w:r>
      <w:bookmarkStart w:id="0" w:name="_GoBack"/>
      <w:bookmarkEnd w:id="0"/>
    </w:p>
    <w:p w:rsidR="003E48C1" w:rsidRDefault="00F47976">
      <w:pPr>
        <w:numPr>
          <w:ilvl w:val="0"/>
          <w:numId w:val="1"/>
        </w:numPr>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本人充分理解并遵守考试期间各项疫情防控要求，考试期间将自行做好个人防护，自觉配合体温测量。如出现发热、咳嗽等身体不适情况，将自觉接受流行病学调查，并主动配合落实相关疫情防控措施。</w:t>
      </w:r>
    </w:p>
    <w:p w:rsidR="003E48C1" w:rsidRDefault="00F47976">
      <w:pPr>
        <w:numPr>
          <w:ilvl w:val="0"/>
          <w:numId w:val="1"/>
        </w:numPr>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本人在考试期间自觉遵守中华人民共和国和山西省有关法律及传染病防控各项规定。</w:t>
      </w:r>
    </w:p>
    <w:p w:rsidR="003E48C1" w:rsidRDefault="00F47976">
      <w:pPr>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本人保证以上承诺信息真实、准确、完整，如有隐瞒健康情况、逃避防疫措施行为，愿承担相应法律责任。</w:t>
      </w:r>
    </w:p>
    <w:p w:rsidR="003E48C1" w:rsidRDefault="003E48C1">
      <w:pPr>
        <w:spacing w:line="620" w:lineRule="exact"/>
        <w:ind w:firstLineChars="200" w:firstLine="640"/>
        <w:rPr>
          <w:rFonts w:ascii="仿宋_GB2312" w:eastAsia="仿宋_GB2312" w:hAnsi="仿宋" w:cs="仿宋"/>
          <w:sz w:val="32"/>
          <w:szCs w:val="32"/>
        </w:rPr>
      </w:pPr>
    </w:p>
    <w:p w:rsidR="003E48C1" w:rsidRDefault="003E48C1">
      <w:pPr>
        <w:spacing w:line="620" w:lineRule="exact"/>
        <w:ind w:firstLineChars="200" w:firstLine="640"/>
        <w:rPr>
          <w:rFonts w:ascii="仿宋_GB2312" w:eastAsia="仿宋_GB2312" w:hAnsi="仿宋" w:cs="仿宋"/>
          <w:sz w:val="32"/>
          <w:szCs w:val="32"/>
        </w:rPr>
      </w:pPr>
    </w:p>
    <w:p w:rsidR="003E48C1" w:rsidRDefault="00F47976" w:rsidP="008F413C">
      <w:pPr>
        <w:spacing w:afterLines="50" w:after="156" w:line="620" w:lineRule="exact"/>
        <w:ind w:firstLineChars="1400" w:firstLine="4480"/>
        <w:rPr>
          <w:rFonts w:ascii="仿宋_GB2312" w:eastAsia="仿宋_GB2312" w:hAnsi="仿宋" w:cs="仿宋"/>
          <w:sz w:val="32"/>
          <w:szCs w:val="32"/>
        </w:rPr>
      </w:pPr>
      <w:r>
        <w:rPr>
          <w:rFonts w:ascii="仿宋_GB2312" w:eastAsia="仿宋_GB2312" w:hAnsi="仿宋" w:cs="仿宋" w:hint="eastAsia"/>
          <w:sz w:val="32"/>
          <w:szCs w:val="32"/>
        </w:rPr>
        <w:t>签    名：</w:t>
      </w:r>
    </w:p>
    <w:p w:rsidR="003E48C1" w:rsidRDefault="00F47976">
      <w:pPr>
        <w:spacing w:line="620" w:lineRule="exact"/>
        <w:ind w:firstLineChars="1400" w:firstLine="4480"/>
        <w:rPr>
          <w:rFonts w:ascii="仿宋_GB2312" w:eastAsia="仿宋_GB2312" w:cs="宋体"/>
          <w:sz w:val="32"/>
          <w:szCs w:val="32"/>
        </w:rPr>
      </w:pPr>
      <w:r>
        <w:rPr>
          <w:rFonts w:ascii="仿宋_GB2312" w:eastAsia="仿宋_GB2312" w:hAnsi="仿宋" w:cs="仿宋" w:hint="eastAsia"/>
          <w:sz w:val="32"/>
          <w:szCs w:val="32"/>
        </w:rPr>
        <w:t>承诺日期：   年   月   日</w:t>
      </w:r>
    </w:p>
    <w:sectPr w:rsidR="003E48C1">
      <w:footerReference w:type="default" r:id="rId9"/>
      <w:pgSz w:w="11906" w:h="16838"/>
      <w:pgMar w:top="1701" w:right="1587" w:bottom="158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76" w:rsidRDefault="00F47976">
      <w:r>
        <w:separator/>
      </w:r>
    </w:p>
  </w:endnote>
  <w:endnote w:type="continuationSeparator" w:id="0">
    <w:p w:rsidR="00F47976" w:rsidRDefault="00F4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1" w:rsidRDefault="008E5BA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E48C1" w:rsidRDefault="00F47976">
                <w:pPr>
                  <w:pStyle w:val="a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11F66">
                  <w:rPr>
                    <w:rFonts w:ascii="Times New Roman" w:hAnsi="Times New Roman"/>
                    <w:noProof/>
                  </w:rPr>
                  <w:t>- 2 -</w:t>
                </w:r>
                <w:r>
                  <w:rPr>
                    <w:rFonts w:ascii="Times New Roman" w:hAnsi="Times New Roma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76" w:rsidRDefault="00F47976">
      <w:r>
        <w:separator/>
      </w:r>
    </w:p>
  </w:footnote>
  <w:footnote w:type="continuationSeparator" w:id="0">
    <w:p w:rsidR="00F47976" w:rsidRDefault="00F4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E592"/>
    <w:multiLevelType w:val="singleLevel"/>
    <w:tmpl w:val="3671E59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118C"/>
    <w:rsid w:val="000059C8"/>
    <w:rsid w:val="00007340"/>
    <w:rsid w:val="00013C12"/>
    <w:rsid w:val="00070C8F"/>
    <w:rsid w:val="00095DA7"/>
    <w:rsid w:val="000E6774"/>
    <w:rsid w:val="0013218E"/>
    <w:rsid w:val="00136D28"/>
    <w:rsid w:val="00176F81"/>
    <w:rsid w:val="002122F8"/>
    <w:rsid w:val="002A3F70"/>
    <w:rsid w:val="002C41EC"/>
    <w:rsid w:val="00365F01"/>
    <w:rsid w:val="003853D4"/>
    <w:rsid w:val="003E48C1"/>
    <w:rsid w:val="0042100A"/>
    <w:rsid w:val="00473B88"/>
    <w:rsid w:val="0047771B"/>
    <w:rsid w:val="004E61E7"/>
    <w:rsid w:val="00515945"/>
    <w:rsid w:val="0059118C"/>
    <w:rsid w:val="005B608C"/>
    <w:rsid w:val="005C698F"/>
    <w:rsid w:val="00632A8D"/>
    <w:rsid w:val="00667938"/>
    <w:rsid w:val="00675679"/>
    <w:rsid w:val="00703690"/>
    <w:rsid w:val="007646A8"/>
    <w:rsid w:val="007C47F4"/>
    <w:rsid w:val="00850620"/>
    <w:rsid w:val="008F413C"/>
    <w:rsid w:val="00932C9A"/>
    <w:rsid w:val="0099662E"/>
    <w:rsid w:val="00A11F66"/>
    <w:rsid w:val="00A32351"/>
    <w:rsid w:val="00A74F9E"/>
    <w:rsid w:val="00A807C4"/>
    <w:rsid w:val="00B22049"/>
    <w:rsid w:val="00B47360"/>
    <w:rsid w:val="00BF29DB"/>
    <w:rsid w:val="00C61E86"/>
    <w:rsid w:val="00CC5B74"/>
    <w:rsid w:val="00D67A9F"/>
    <w:rsid w:val="00DB1541"/>
    <w:rsid w:val="00DB5299"/>
    <w:rsid w:val="00E54A83"/>
    <w:rsid w:val="00F12EE5"/>
    <w:rsid w:val="00F25386"/>
    <w:rsid w:val="00F47976"/>
    <w:rsid w:val="00FB4F72"/>
    <w:rsid w:val="00FE7794"/>
    <w:rsid w:val="00FF4EAE"/>
    <w:rsid w:val="01055574"/>
    <w:rsid w:val="04417962"/>
    <w:rsid w:val="04567C2B"/>
    <w:rsid w:val="04F969B0"/>
    <w:rsid w:val="051D07C2"/>
    <w:rsid w:val="05800269"/>
    <w:rsid w:val="061C4FFF"/>
    <w:rsid w:val="0BAD0992"/>
    <w:rsid w:val="0EE95CFA"/>
    <w:rsid w:val="10B116A2"/>
    <w:rsid w:val="12B144D4"/>
    <w:rsid w:val="18A176E3"/>
    <w:rsid w:val="18B448CC"/>
    <w:rsid w:val="1C470B95"/>
    <w:rsid w:val="1C514342"/>
    <w:rsid w:val="1C926AD5"/>
    <w:rsid w:val="1CBE00CC"/>
    <w:rsid w:val="1FC63FF1"/>
    <w:rsid w:val="20067A99"/>
    <w:rsid w:val="218A074C"/>
    <w:rsid w:val="22C14EC6"/>
    <w:rsid w:val="28106067"/>
    <w:rsid w:val="2A2335B7"/>
    <w:rsid w:val="2C013E8C"/>
    <w:rsid w:val="2C0621B7"/>
    <w:rsid w:val="2E405DE4"/>
    <w:rsid w:val="2E8832B4"/>
    <w:rsid w:val="2F6910C1"/>
    <w:rsid w:val="2FA50F75"/>
    <w:rsid w:val="30A7509A"/>
    <w:rsid w:val="30AC7F91"/>
    <w:rsid w:val="30FF4A30"/>
    <w:rsid w:val="31186E6E"/>
    <w:rsid w:val="33133B66"/>
    <w:rsid w:val="3367339C"/>
    <w:rsid w:val="339040F7"/>
    <w:rsid w:val="348F511A"/>
    <w:rsid w:val="34AC2825"/>
    <w:rsid w:val="35A87C95"/>
    <w:rsid w:val="35DC6A68"/>
    <w:rsid w:val="39F16F63"/>
    <w:rsid w:val="3D7218D7"/>
    <w:rsid w:val="3E391BDF"/>
    <w:rsid w:val="3FD646CC"/>
    <w:rsid w:val="40EE6EDD"/>
    <w:rsid w:val="427C6191"/>
    <w:rsid w:val="489162CE"/>
    <w:rsid w:val="49670314"/>
    <w:rsid w:val="49C61512"/>
    <w:rsid w:val="4A2B5447"/>
    <w:rsid w:val="4DB31E90"/>
    <w:rsid w:val="504579FF"/>
    <w:rsid w:val="541E1CB0"/>
    <w:rsid w:val="551E3858"/>
    <w:rsid w:val="5B45284D"/>
    <w:rsid w:val="5B8C4E64"/>
    <w:rsid w:val="5E935A03"/>
    <w:rsid w:val="5EC97BEA"/>
    <w:rsid w:val="5FA95BDC"/>
    <w:rsid w:val="61FC24D9"/>
    <w:rsid w:val="62000D6A"/>
    <w:rsid w:val="635D53AB"/>
    <w:rsid w:val="69B1544E"/>
    <w:rsid w:val="708450DA"/>
    <w:rsid w:val="708D4567"/>
    <w:rsid w:val="71B05F58"/>
    <w:rsid w:val="72CD435D"/>
    <w:rsid w:val="760902F8"/>
    <w:rsid w:val="76857774"/>
    <w:rsid w:val="77003864"/>
    <w:rsid w:val="7C820B43"/>
    <w:rsid w:val="7CD91744"/>
    <w:rsid w:val="7D0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customStyle="1" w:styleId="Char">
    <w:name w:val="页脚 Char"/>
    <w:basedOn w:val="a0"/>
    <w:link w:val="a3"/>
    <w:uiPriority w:val="99"/>
    <w:semiHidden/>
    <w:qFormat/>
    <w:rPr>
      <w:rFonts w:ascii="Calibri" w:hAnsi="Calibri"/>
      <w:sz w:val="18"/>
      <w:szCs w:val="18"/>
    </w:rPr>
  </w:style>
  <w:style w:type="character" w:customStyle="1" w:styleId="Char0">
    <w:name w:val="页眉 Char"/>
    <w:basedOn w:val="a0"/>
    <w:link w:val="a4"/>
    <w:uiPriority w:val="99"/>
    <w:semiHidden/>
    <w:qFormat/>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533</Words>
  <Characters>166</Characters>
  <Application>Microsoft Office Word</Application>
  <DocSecurity>0</DocSecurity>
  <Lines>1</Lines>
  <Paragraphs>1</Paragraphs>
  <ScaleCrop>false</ScaleCrop>
  <Company>china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cp:lastModifiedBy>
  <cp:revision>21</cp:revision>
  <cp:lastPrinted>2021-09-22T08:20:00Z</cp:lastPrinted>
  <dcterms:created xsi:type="dcterms:W3CDTF">2021-09-06T04:11:00Z</dcterms:created>
  <dcterms:modified xsi:type="dcterms:W3CDTF">2021-09-30T09:33:00Z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DB2D0ED2C6DD4B729DB8DE24CA31358C</vt:lpwstr>
  </property>
</Properties>
</file>