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28"/>
          <w:szCs w:val="28"/>
        </w:rPr>
        <w:t>：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  </w:t>
      </w:r>
      <w:bookmarkStart w:id="0" w:name="_GoBack"/>
      <w:bookmarkEnd w:id="0"/>
    </w:p>
    <w:p>
      <w:pPr>
        <w:widowControl w:val="0"/>
        <w:spacing w:after="0" w:line="560" w:lineRule="exact"/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eastAsia="zh-CN"/>
        </w:rPr>
        <w:t>潍坊市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寒亭区融媒体中心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eastAsia="zh-CN"/>
        </w:rPr>
        <w:t>招聘专业技术人才</w:t>
      </w: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</w:rPr>
        <w:t>岗位汇总表</w:t>
      </w:r>
    </w:p>
    <w:tbl>
      <w:tblPr>
        <w:tblStyle w:val="3"/>
        <w:tblpPr w:leftFromText="180" w:rightFromText="180" w:vertAnchor="text" w:horzAnchor="page" w:tblpX="1600" w:tblpY="631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2660"/>
        <w:gridCol w:w="1275"/>
        <w:gridCol w:w="1560"/>
        <w:gridCol w:w="127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岗位名称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专业要求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计划数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学位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播音主持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播音与主持等相关专业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大学本科及以上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学士及以上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具有播音主持资格证、普通话水平达到专业一级乙等。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全媒体采编人员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bCs/>
                <w:sz w:val="30"/>
                <w:szCs w:val="30"/>
              </w:rPr>
              <w:t>新闻学、传播学、广播电视学、广播电视编导、汉语言文学、影视摄影与制作等相关专业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大学本科及以上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学士及以上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84A23"/>
    <w:rsid w:val="58FC6467"/>
    <w:rsid w:val="63075ADF"/>
    <w:rsid w:val="6F8757F9"/>
    <w:rsid w:val="7F7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2021-10-29T01:13:00Z</dcterms:created>
  <dc:creator>Administrator</dc:creator>
  <cp:lastModifiedBy>Administrator</cp:lastModifiedBy>
  <dcterms:modified xsi:type="dcterms:W3CDTF">2021-11-04T02:37:52Z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638E2E355E514A5990E712B5A527588F</vt:lpwstr>
  </property>
</Properties>
</file>