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Theme="minorEastAsia" w:hAnsiTheme="minorEastAsia" w:eastAsiaTheme="minorEastAsia" w:cstheme="minorEastAsia"/>
          <w:i w:val="0"/>
          <w:iCs w:val="0"/>
          <w:caps w:val="0"/>
          <w:color w:val="000000" w:themeColor="text1"/>
          <w:spacing w:val="8"/>
          <w:sz w:val="44"/>
          <w:szCs w:val="44"/>
          <w14:textFill>
            <w14:solidFill>
              <w14:schemeClr w14:val="tx1"/>
            </w14:solidFill>
          </w14:textFill>
        </w:rPr>
      </w:pPr>
      <w:r>
        <w:rPr>
          <w:rFonts w:hint="eastAsia" w:asciiTheme="minorEastAsia" w:hAnsiTheme="minorEastAsia" w:cstheme="minorEastAsia"/>
          <w:b/>
          <w:bCs/>
          <w:i w:val="0"/>
          <w:iCs w:val="0"/>
          <w:caps w:val="0"/>
          <w:color w:val="000000" w:themeColor="text1"/>
          <w:spacing w:val="8"/>
          <w:sz w:val="44"/>
          <w:szCs w:val="44"/>
          <w:shd w:val="clear" w:fill="FFFFFF"/>
          <w:lang w:eastAsia="zh-CN"/>
          <w14:textFill>
            <w14:solidFill>
              <w14:schemeClr w14:val="tx1"/>
            </w14:solidFill>
          </w14:textFill>
        </w:rPr>
        <w:t>修文县人民医院</w:t>
      </w:r>
      <w:r>
        <w:rPr>
          <w:rFonts w:hint="eastAsia" w:asciiTheme="minorEastAsia" w:hAnsiTheme="minorEastAsia" w:cstheme="minorEastAsia"/>
          <w:b/>
          <w:bCs/>
          <w:i w:val="0"/>
          <w:iCs w:val="0"/>
          <w:caps w:val="0"/>
          <w:color w:val="000000" w:themeColor="text1"/>
          <w:spacing w:val="8"/>
          <w:sz w:val="44"/>
          <w:szCs w:val="44"/>
          <w:shd w:val="clear" w:fill="FFFFFF"/>
          <w:lang w:val="en-US" w:eastAsia="zh-CN"/>
          <w14:textFill>
            <w14:solidFill>
              <w14:schemeClr w14:val="tx1"/>
            </w14:solidFill>
          </w14:textFill>
        </w:rPr>
        <w:t>2021年招聘编制外护理</w:t>
      </w:r>
      <w:r>
        <w:rPr>
          <w:rFonts w:hint="eastAsia" w:asciiTheme="minorEastAsia" w:hAnsiTheme="minorEastAsia" w:eastAsiaTheme="minorEastAsia" w:cstheme="minorEastAsia"/>
          <w:b/>
          <w:bCs/>
          <w:i w:val="0"/>
          <w:iCs w:val="0"/>
          <w:caps w:val="0"/>
          <w:color w:val="000000" w:themeColor="text1"/>
          <w:spacing w:val="8"/>
          <w:sz w:val="44"/>
          <w:szCs w:val="44"/>
          <w:shd w:val="clear" w:fill="FFFFFF"/>
          <w14:textFill>
            <w14:solidFill>
              <w14:schemeClr w14:val="tx1"/>
            </w14:solidFill>
          </w14:textFill>
        </w:rPr>
        <w:t>人员疫情防控须知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672" w:firstLineChars="200"/>
        <w:rPr>
          <w:rFonts w:hint="eastAsia" w:asciiTheme="minorEastAsia" w:hAnsiTheme="minorEastAsia" w:eastAsiaTheme="minorEastAsia" w:cstheme="minorEastAsia"/>
          <w:i w:val="0"/>
          <w:iCs w:val="0"/>
          <w:caps w:val="0"/>
          <w:color w:val="000000" w:themeColor="text1"/>
          <w:spacing w:val="8"/>
          <w:sz w:val="32"/>
          <w:szCs w:val="32"/>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凡报名参加</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修文县人民医院</w:t>
      </w:r>
      <w:r>
        <w:rPr>
          <w:rFonts w:hint="eastAsia" w:asciiTheme="minorEastAsia" w:hAnsiTheme="minorEastAsia" w:cstheme="minorEastAsia"/>
          <w:i w:val="0"/>
          <w:iCs w:val="0"/>
          <w:caps w:val="0"/>
          <w:color w:val="000000" w:themeColor="text1"/>
          <w:spacing w:val="8"/>
          <w:sz w:val="32"/>
          <w:szCs w:val="32"/>
          <w:shd w:val="clear" w:fill="FFFFFF"/>
          <w:lang w:val="en-US" w:eastAsia="zh-CN"/>
          <w14:textFill>
            <w14:solidFill>
              <w14:schemeClr w14:val="tx1"/>
            </w14:solidFill>
          </w14:textFill>
        </w:rPr>
        <w:t>2021年招聘编制外护理人员</w:t>
      </w: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考试的考生（含代报名人员），须仔细阅读《</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修文县人民医院</w:t>
      </w:r>
      <w:r>
        <w:rPr>
          <w:rFonts w:hint="eastAsia" w:asciiTheme="minorEastAsia" w:hAnsiTheme="minorEastAsia" w:cstheme="minorEastAsia"/>
          <w:i w:val="0"/>
          <w:iCs w:val="0"/>
          <w:caps w:val="0"/>
          <w:color w:val="000000" w:themeColor="text1"/>
          <w:spacing w:val="8"/>
          <w:sz w:val="32"/>
          <w:szCs w:val="32"/>
          <w:shd w:val="clear" w:fill="FFFFFF"/>
          <w:lang w:val="en-US" w:eastAsia="zh-CN"/>
          <w14:textFill>
            <w14:solidFill>
              <w14:schemeClr w14:val="tx1"/>
            </w14:solidFill>
          </w14:textFill>
        </w:rPr>
        <w:t>2021年招聘编制外护理人员</w:t>
      </w: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疫情防控须知》，严格遵守</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各级政府</w:t>
      </w: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最新疫情防控相关要求，并签署</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修文县人民医院</w:t>
      </w:r>
      <w:r>
        <w:rPr>
          <w:rFonts w:hint="eastAsia" w:asciiTheme="minorEastAsia" w:hAnsiTheme="minorEastAsia" w:cstheme="minorEastAsia"/>
          <w:i w:val="0"/>
          <w:iCs w:val="0"/>
          <w:caps w:val="0"/>
          <w:color w:val="000000" w:themeColor="text1"/>
          <w:spacing w:val="8"/>
          <w:sz w:val="32"/>
          <w:szCs w:val="32"/>
          <w:shd w:val="clear" w:fill="FFFFFF"/>
          <w:lang w:val="en-US" w:eastAsia="zh-CN"/>
          <w14:textFill>
            <w14:solidFill>
              <w14:schemeClr w14:val="tx1"/>
            </w14:solidFill>
          </w14:textFill>
        </w:rPr>
        <w:t>2021年招聘护理人员《考生</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健康</w:t>
      </w: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承诺书》</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、《考生报名前</w:t>
      </w:r>
      <w:r>
        <w:rPr>
          <w:rFonts w:hint="eastAsia" w:asciiTheme="minorEastAsia" w:hAnsiTheme="minorEastAsia" w:cstheme="minorEastAsia"/>
          <w:i w:val="0"/>
          <w:iCs w:val="0"/>
          <w:caps w:val="0"/>
          <w:color w:val="000000" w:themeColor="text1"/>
          <w:spacing w:val="8"/>
          <w:sz w:val="32"/>
          <w:szCs w:val="32"/>
          <w:shd w:val="clear" w:fill="FFFFFF"/>
          <w:lang w:val="en-US" w:eastAsia="zh-CN"/>
          <w14:textFill>
            <w14:solidFill>
              <w14:schemeClr w14:val="tx1"/>
            </w14:solidFill>
          </w14:textFill>
        </w:rPr>
        <w:t>14内个人情况反馈表</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报名、考试等全过程，应自觉接受工作人员检查，如实报告个人情况，主动出示疫情防控检查所需的“</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行程码</w:t>
      </w: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健康码”及其它相应材料。凡隐瞒或谎报旅居史、接触史、健康状况等疫情防控重点信息，不配合工作人员进行防疫检测、询问、排查、送诊等造成的一切后果责任自负。如有违法情况的，将依法追究法律责任。根据</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各级政府</w:t>
      </w: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最新疫情防控规定，对本次招聘的疫情防控告知如下：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Theme="minorEastAsia" w:hAnsiTheme="minorEastAsia" w:eastAsiaTheme="minorEastAsia" w:cstheme="minorEastAsia"/>
          <w:i w:val="0"/>
          <w:iCs w:val="0"/>
          <w:caps w:val="0"/>
          <w:color w:val="000000" w:themeColor="text1"/>
          <w:spacing w:val="8"/>
          <w:sz w:val="32"/>
          <w:szCs w:val="32"/>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一、不遵守国家有关疫情防控最新要求相关规定的人员不得参加本次招聘报名（考试）。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Theme="minorEastAsia" w:hAnsiTheme="minorEastAsia" w:eastAsiaTheme="minorEastAsia" w:cstheme="minorEastAsia"/>
          <w:i w:val="0"/>
          <w:iCs w:val="0"/>
          <w:caps w:val="0"/>
          <w:color w:val="000000" w:themeColor="text1"/>
          <w:spacing w:val="8"/>
          <w:sz w:val="32"/>
          <w:szCs w:val="32"/>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二、有14天内接触境外回国人员或有中高风险所在地区旅居史人员，应按</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各级政府</w:t>
      </w: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最新疫情防控规定执行。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Theme="minorEastAsia" w:hAnsiTheme="minorEastAsia" w:eastAsiaTheme="minorEastAsia" w:cstheme="minorEastAsia"/>
          <w:i w:val="0"/>
          <w:iCs w:val="0"/>
          <w:caps w:val="0"/>
          <w:color w:val="000000" w:themeColor="text1"/>
          <w:spacing w:val="8"/>
          <w:sz w:val="32"/>
          <w:szCs w:val="32"/>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三、参加本次招聘报名（考试）等环节的当天，经现场医务人员评估需进一步核实的人员，应配合工作人员按要求到医院就诊。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Theme="minorEastAsia" w:hAnsiTheme="minorEastAsia" w:eastAsiaTheme="minorEastAsia" w:cstheme="minorEastAsia"/>
          <w:i w:val="0"/>
          <w:iCs w:val="0"/>
          <w:caps w:val="0"/>
          <w:color w:val="000000" w:themeColor="text1"/>
          <w:spacing w:val="8"/>
          <w:sz w:val="32"/>
          <w:szCs w:val="32"/>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四、考生应自备并全程规范佩戴口罩。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Theme="minorEastAsia" w:hAnsiTheme="minorEastAsia" w:eastAsiaTheme="minorEastAsia" w:cstheme="minorEastAsia"/>
          <w:i w:val="0"/>
          <w:iCs w:val="0"/>
          <w:caps w:val="0"/>
          <w:color w:val="000000" w:themeColor="text1"/>
          <w:spacing w:val="8"/>
          <w:sz w:val="32"/>
          <w:szCs w:val="32"/>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五、开考前90分钟，考生即可开始接受检测进入考点。要提前准备好当天本人“行程</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码</w:t>
      </w: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”、“健康码”，做好入场扫码和体温检测准备，确保有序入场。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Theme="minorEastAsia" w:hAnsiTheme="minorEastAsia" w:eastAsiaTheme="minorEastAsia" w:cstheme="minorEastAsia"/>
          <w:i w:val="0"/>
          <w:iCs w:val="0"/>
          <w:caps w:val="0"/>
          <w:color w:val="000000" w:themeColor="text1"/>
          <w:spacing w:val="8"/>
          <w:sz w:val="32"/>
          <w:szCs w:val="32"/>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六、“</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行程卡</w:t>
      </w: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”、“健康码”为绿码且体温正常（低于37.3℃）的考生方可参加报名（考试）。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Theme="minorEastAsia" w:hAnsiTheme="minorEastAsia" w:eastAsiaTheme="minorEastAsia" w:cstheme="minorEastAsia"/>
          <w:i w:val="0"/>
          <w:iCs w:val="0"/>
          <w:caps w:val="0"/>
          <w:color w:val="000000" w:themeColor="text1"/>
          <w:spacing w:val="8"/>
          <w:sz w:val="32"/>
          <w:szCs w:val="32"/>
          <w:shd w:val="clear" w:fill="FFFFFF"/>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七、体温≥37.3℃的考生，须立即安排进入临时隔离检查点，间隔15分钟后，由现场医务人员使用水银体温计进行体温复测，经复测体温正常（低于37.3℃）的，方可参加报名、考试等环节。经复测体温仍≥37.3℃的，应配合工作人员并按规定到医院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right="0"/>
        <w:rPr>
          <w:rFonts w:hint="eastAsia" w:ascii="宋体" w:hAnsi="宋体" w:cs="宋体" w:eastAsiaTheme="minorEastAsia"/>
          <w:i w:val="0"/>
          <w:iCs w:val="0"/>
          <w:caps w:val="0"/>
          <w:color w:val="000000" w:themeColor="text1"/>
          <w:spacing w:val="8"/>
          <w:sz w:val="32"/>
          <w:szCs w:val="32"/>
          <w:lang w:eastAsia="zh-CN"/>
          <w14:textFill>
            <w14:solidFill>
              <w14:schemeClr w14:val="tx1"/>
            </w14:solidFill>
          </w14:textFill>
        </w:rPr>
      </w:pP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八、</w:t>
      </w:r>
      <w:bookmarkStart w:id="0" w:name="_GoBack"/>
      <w:bookmarkEnd w:id="0"/>
      <w:r>
        <w:rPr>
          <w:rFonts w:hint="eastAsia" w:asciiTheme="minorEastAsia" w:hAnsiTheme="minorEastAsia" w:eastAsiaTheme="minorEastAsia" w:cstheme="minorEastAsia"/>
          <w:i w:val="0"/>
          <w:iCs w:val="0"/>
          <w:caps w:val="0"/>
          <w:color w:val="000000" w:themeColor="text1"/>
          <w:spacing w:val="8"/>
          <w:sz w:val="32"/>
          <w:szCs w:val="32"/>
          <w:shd w:val="clear" w:fill="FFFFFF"/>
          <w14:textFill>
            <w14:solidFill>
              <w14:schemeClr w14:val="tx1"/>
            </w14:solidFill>
          </w14:textFill>
        </w:rPr>
        <w:t>其他疫情防控</w:t>
      </w:r>
      <w:r>
        <w:rPr>
          <w:rFonts w:hint="eastAsia" w:asciiTheme="minorEastAsia" w:hAnsiTheme="minorEastAsia" w:cstheme="minorEastAsia"/>
          <w:i w:val="0"/>
          <w:iCs w:val="0"/>
          <w:caps w:val="0"/>
          <w:color w:val="000000" w:themeColor="text1"/>
          <w:spacing w:val="8"/>
          <w:sz w:val="32"/>
          <w:szCs w:val="32"/>
          <w:shd w:val="clear" w:fill="FFFFFF"/>
          <w:lang w:eastAsia="zh-CN"/>
          <w14:textFill>
            <w14:solidFill>
              <w14:schemeClr w14:val="tx1"/>
            </w14:solidFill>
          </w14:textFill>
        </w:rPr>
        <w:t>要求按我院现行的疫情防控要求执行。</w:t>
      </w:r>
    </w:p>
    <w:p>
      <w:pPr>
        <w:rPr>
          <w:color w:val="000000" w:themeColor="text1"/>
          <w:sz w:val="32"/>
          <w:szCs w:val="32"/>
          <w14:textFill>
            <w14:solidFill>
              <w14:schemeClr w14:val="tx1"/>
            </w14:solidFill>
          </w14:textFill>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346D7"/>
    <w:rsid w:val="027C07BB"/>
    <w:rsid w:val="1353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2021-10-19T02:34:00Z</dcterms:created>
  <dc:creator>公平</dc:creator>
  <cp:lastModifiedBy>公平</cp:lastModifiedBy>
  <cp:lastPrinted>2021-10-19T02:50:24Z</cp:lastPrinted>
  <dcterms:modified xsi:type="dcterms:W3CDTF">2021-10-19T02:50:32Z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2CA67164E1E8421890B8BC24689BC135</vt:lpwstr>
  </property>
</Properties>
</file>