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55" w:leftChars="74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ascii="方正小标宋简体" w:hAnsi="仿宋_GB2312" w:eastAsia="方正小标宋简体" w:cs="仿宋_GB2312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-476250</wp:posOffset>
                </wp:positionV>
                <wp:extent cx="952500" cy="4762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35pt;margin-top:-37.5pt;height:37.5pt;width:75pt;z-index:251659264;mso-width-relative:page;mso-height-relative:page;" fillcolor="#FFFFFF" filled="t" stroked="f" coordsize="21600,21600" o:gfxdata="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7KOdT1AAA&#10;AAgBAAAPAAAAAAAAAAEAIAAAACIAAABkcnMvZG93bnJldi54bWxQSwECFAAUAAAACACHTuJA2BdJ&#10;g1sCAACs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黎川县2022年第一批事业单位公开招聘高素质人才报名登记表</w:t>
      </w:r>
    </w:p>
    <w:tbl>
      <w:tblPr>
        <w:tblStyle w:val="5"/>
        <w:tblW w:w="932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494"/>
        <w:gridCol w:w="309"/>
        <w:gridCol w:w="511"/>
        <w:gridCol w:w="74"/>
        <w:gridCol w:w="417"/>
        <w:gridCol w:w="48"/>
        <w:gridCol w:w="203"/>
        <w:gridCol w:w="166"/>
        <w:gridCol w:w="419"/>
        <w:gridCol w:w="151"/>
        <w:gridCol w:w="283"/>
        <w:gridCol w:w="425"/>
        <w:gridCol w:w="426"/>
        <w:gridCol w:w="397"/>
        <w:gridCol w:w="306"/>
        <w:gridCol w:w="107"/>
        <w:gridCol w:w="417"/>
        <w:gridCol w:w="365"/>
        <w:gridCol w:w="52"/>
        <w:gridCol w:w="132"/>
        <w:gridCol w:w="139"/>
        <w:gridCol w:w="146"/>
        <w:gridCol w:w="65"/>
        <w:gridCol w:w="142"/>
        <w:gridCol w:w="202"/>
        <w:gridCol w:w="393"/>
        <w:gridCol w:w="112"/>
        <w:gridCol w:w="341"/>
        <w:gridCol w:w="416"/>
        <w:gridCol w:w="111"/>
        <w:gridCol w:w="306"/>
        <w:gridCol w:w="416"/>
        <w:gridCol w:w="42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gridSpan w:val="4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  岁）</w:t>
            </w:r>
          </w:p>
        </w:tc>
        <w:tc>
          <w:tcPr>
            <w:tcW w:w="1383" w:type="dxa"/>
            <w:gridSpan w:val="9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4" w:type="dxa"/>
            <w:gridSpan w:val="6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217" w:type="dxa"/>
            <w:gridSpan w:val="3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253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383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4" w:type="dxa"/>
            <w:gridSpan w:val="6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17" w:type="dxa"/>
            <w:gridSpan w:val="3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53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参加工 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383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4" w:type="dxa"/>
            <w:gridSpan w:val="6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17" w:type="dxa"/>
            <w:gridSpan w:val="3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第一学历及学位</w:t>
            </w:r>
          </w:p>
        </w:tc>
        <w:tc>
          <w:tcPr>
            <w:tcW w:w="2272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毕业院校及专业</w:t>
            </w:r>
          </w:p>
        </w:tc>
        <w:tc>
          <w:tcPr>
            <w:tcW w:w="2578" w:type="dxa"/>
            <w:gridSpan w:val="1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4" w:type="dxa"/>
            <w:gridSpan w:val="6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17" w:type="dxa"/>
            <w:gridSpan w:val="3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最高学历及学位</w:t>
            </w:r>
          </w:p>
        </w:tc>
        <w:tc>
          <w:tcPr>
            <w:tcW w:w="2272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毕业院校及专业</w:t>
            </w:r>
          </w:p>
        </w:tc>
        <w:tc>
          <w:tcPr>
            <w:tcW w:w="2073" w:type="dxa"/>
            <w:gridSpan w:val="11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3" w:type="dxa"/>
            <w:gridSpan w:val="5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是否应届</w:t>
            </w:r>
          </w:p>
        </w:tc>
        <w:tc>
          <w:tcPr>
            <w:tcW w:w="1146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2267" w:type="dxa"/>
            <w:gridSpan w:val="7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7062" w:type="dxa"/>
            <w:gridSpan w:val="27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2267" w:type="dxa"/>
            <w:gridSpan w:val="7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470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3" w:type="dxa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2519" w:type="dxa"/>
            <w:gridSpan w:val="8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414" w:type="dxa"/>
            <w:vMerge w:val="restart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应聘单位（勾选）</w:t>
            </w:r>
          </w:p>
        </w:tc>
        <w:tc>
          <w:tcPr>
            <w:tcW w:w="279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 xml:space="preserve">县电子政务内网中心     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2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县第一中学（数学）限应届 □</w:t>
            </w:r>
          </w:p>
        </w:tc>
        <w:tc>
          <w:tcPr>
            <w:tcW w:w="2863" w:type="dxa"/>
            <w:gridSpan w:val="10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县第二中学（历史）限应届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414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79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县金融工作服务中心      □</w:t>
            </w:r>
          </w:p>
        </w:tc>
        <w:tc>
          <w:tcPr>
            <w:tcW w:w="32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县第一、第二中学（英语） □</w:t>
            </w:r>
          </w:p>
        </w:tc>
        <w:tc>
          <w:tcPr>
            <w:tcW w:w="2863" w:type="dxa"/>
            <w:gridSpan w:val="10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县职业中学（历史）限应届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414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 xml:space="preserve">县纪委监委办案服务中心 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2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县第一中学（英语）限应届 □</w:t>
            </w:r>
          </w:p>
        </w:tc>
        <w:tc>
          <w:tcPr>
            <w:tcW w:w="2863" w:type="dxa"/>
            <w:gridSpan w:val="10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县职业中学（地理）限应届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414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县委党建和人才发展服务中心 </w:t>
            </w:r>
            <w:r>
              <w:rPr>
                <w:rFonts w:hint="eastAsia"/>
                <w:w w:val="90"/>
              </w:rPr>
              <w:sym w:font="Wingdings 2" w:char="00A3"/>
            </w:r>
          </w:p>
        </w:tc>
        <w:tc>
          <w:tcPr>
            <w:tcW w:w="32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县第一、第二中学（物理） □</w:t>
            </w:r>
          </w:p>
        </w:tc>
        <w:tc>
          <w:tcPr>
            <w:tcW w:w="2863" w:type="dxa"/>
            <w:gridSpan w:val="10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 xml:space="preserve">县人民医院（医生）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414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 xml:space="preserve">县文化旅游事业发展中心 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2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县第一中学（物理）限应届 □</w:t>
            </w:r>
          </w:p>
        </w:tc>
        <w:tc>
          <w:tcPr>
            <w:tcW w:w="2863" w:type="dxa"/>
            <w:gridSpan w:val="10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县人民医院（医生）限应届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414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 xml:space="preserve">县林业资源保护发展中心 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2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县第一、第二中学（化学）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2863" w:type="dxa"/>
            <w:gridSpan w:val="10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 xml:space="preserve">县中医医院（医生）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414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 xml:space="preserve">县大数据产业发展中心   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2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县第二中学（化学）限应届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2863" w:type="dxa"/>
            <w:gridSpan w:val="10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县中医医院（医生）限应届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414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 xml:space="preserve">县商务流通服务中心     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2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theme="minorBidi"/>
              </w:rPr>
              <w:t xml:space="preserve">县第一、第二中学（生物）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2863" w:type="dxa"/>
            <w:gridSpan w:val="10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县妇幼保健所（医生）限应届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414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县第一、第二中学（语文）□</w:t>
            </w:r>
          </w:p>
        </w:tc>
        <w:tc>
          <w:tcPr>
            <w:tcW w:w="32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县第一中学（生物）限应届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2863" w:type="dxa"/>
            <w:gridSpan w:val="10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  <w:jc w:val="center"/>
        </w:trPr>
        <w:tc>
          <w:tcPr>
            <w:tcW w:w="414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县第一、第二中学（数学）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32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cstheme="minorBidi"/>
                <w:w w:val="90"/>
              </w:rPr>
            </w:pPr>
            <w:r>
              <w:rPr>
                <w:rFonts w:hint="eastAsia"/>
                <w:w w:val="90"/>
              </w:rPr>
              <w:t>县第一、第二中学（政治）限应届□</w:t>
            </w:r>
          </w:p>
        </w:tc>
        <w:tc>
          <w:tcPr>
            <w:tcW w:w="2863" w:type="dxa"/>
            <w:gridSpan w:val="10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802" w:type="dxa"/>
            <w:gridSpan w:val="5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41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908" w:type="dxa"/>
            <w:gridSpan w:val="2"/>
            <w:vMerge w:val="restart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历 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</w:tc>
        <w:tc>
          <w:tcPr>
            <w:tcW w:w="3829" w:type="dxa"/>
            <w:gridSpan w:val="1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2244" w:right="113" w:hanging="2244" w:hangingChars="93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 ——  年  月</w:t>
            </w:r>
          </w:p>
        </w:tc>
        <w:tc>
          <w:tcPr>
            <w:tcW w:w="4592" w:type="dxa"/>
            <w:gridSpan w:val="19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2244" w:right="113" w:hanging="2244" w:hangingChars="93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工作学习经历（从高中经历开始填写）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908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9" w:type="dxa"/>
            <w:gridSpan w:val="1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2" w:type="dxa"/>
            <w:gridSpan w:val="19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908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9" w:type="dxa"/>
            <w:gridSpan w:val="1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2" w:type="dxa"/>
            <w:gridSpan w:val="19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908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9" w:type="dxa"/>
            <w:gridSpan w:val="1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2" w:type="dxa"/>
            <w:gridSpan w:val="19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908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9" w:type="dxa"/>
            <w:gridSpan w:val="1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2" w:type="dxa"/>
            <w:gridSpan w:val="19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908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9" w:type="dxa"/>
            <w:gridSpan w:val="1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2" w:type="dxa"/>
            <w:gridSpan w:val="19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1" w:hRule="atLeast"/>
          <w:jc w:val="center"/>
        </w:trPr>
        <w:tc>
          <w:tcPr>
            <w:tcW w:w="908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学术  及专业（技能）水平  简述</w:t>
            </w:r>
          </w:p>
        </w:tc>
        <w:tc>
          <w:tcPr>
            <w:tcW w:w="8421" w:type="dxa"/>
            <w:gridSpan w:val="32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908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奖惩情况</w:t>
            </w:r>
          </w:p>
        </w:tc>
        <w:tc>
          <w:tcPr>
            <w:tcW w:w="8421" w:type="dxa"/>
            <w:gridSpan w:val="3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8" w:type="dxa"/>
            <w:gridSpan w:val="2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家庭主要成员及重要社会关系</w:t>
            </w: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7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7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1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074" w:type="dxa"/>
            <w:gridSpan w:val="1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8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父亲</w:t>
            </w:r>
          </w:p>
        </w:tc>
        <w:tc>
          <w:tcPr>
            <w:tcW w:w="17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121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4" w:type="dxa"/>
            <w:gridSpan w:val="1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8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母亲</w:t>
            </w:r>
          </w:p>
        </w:tc>
        <w:tc>
          <w:tcPr>
            <w:tcW w:w="17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121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4" w:type="dxa"/>
            <w:gridSpan w:val="1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8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配偶</w:t>
            </w:r>
          </w:p>
        </w:tc>
        <w:tc>
          <w:tcPr>
            <w:tcW w:w="17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4" w:type="dxa"/>
            <w:gridSpan w:val="1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8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子女</w:t>
            </w:r>
          </w:p>
        </w:tc>
        <w:tc>
          <w:tcPr>
            <w:tcW w:w="17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4" w:type="dxa"/>
            <w:gridSpan w:val="1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8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4" w:type="dxa"/>
            <w:gridSpan w:val="1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8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4" w:type="dxa"/>
            <w:gridSpan w:val="1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9329" w:type="dxa"/>
            <w:gridSpan w:val="3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本人已全文阅读《黎川县2022年第一批事业单位公开招聘高素质人才公告》并保证以上信息均为真实情况，若有虚假、遗漏、错误，责任自负。</w:t>
            </w:r>
          </w:p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应聘人（签名）：                                时间：2022年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41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县委人才办意见</w:t>
            </w:r>
          </w:p>
        </w:tc>
        <w:tc>
          <w:tcPr>
            <w:tcW w:w="2641" w:type="dxa"/>
            <w:gridSpan w:val="9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(盖  章)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2022年  月  日</w:t>
            </w:r>
          </w:p>
        </w:tc>
        <w:tc>
          <w:tcPr>
            <w:tcW w:w="859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主管部门意见        </w:t>
            </w:r>
          </w:p>
        </w:tc>
        <w:tc>
          <w:tcPr>
            <w:tcW w:w="2202" w:type="dxa"/>
            <w:gridSpan w:val="8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(盖  章)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2022年  月  日</w:t>
            </w:r>
          </w:p>
        </w:tc>
        <w:tc>
          <w:tcPr>
            <w:tcW w:w="492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用人单位意见</w:t>
            </w:r>
          </w:p>
        </w:tc>
        <w:tc>
          <w:tcPr>
            <w:tcW w:w="2721" w:type="dxa"/>
            <w:gridSpan w:val="9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(盖  章)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2022年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80"/>
    <w:rsid w:val="002B61D4"/>
    <w:rsid w:val="00530D78"/>
    <w:rsid w:val="00B62291"/>
    <w:rsid w:val="00E44480"/>
    <w:rsid w:val="0145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uiPriority w:val="99"/>
    <w:rPr>
      <w:rFonts w:ascii="Calibri" w:hAnsi="Calibri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2022-01-06T07:31:00Z</dcterms:created>
  <dc:creator>Microsoft</dc:creator>
  <cp:lastModifiedBy>郭新</cp:lastModifiedBy>
  <cp:lastPrinted>2022-01-06T08:00:27Z</cp:lastPrinted>
  <dcterms:modified xsi:type="dcterms:W3CDTF">2022-01-06T08:00:32Z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FAE04118C2C54894A4837768C4114711</vt:lpwstr>
  </property>
</Properties>
</file>