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宋体" w:hAnsi="宋体" w:eastAsia="宋体" w:cs="宋体"/>
          <w:sz w:val="28"/>
          <w:szCs w:val="28"/>
          <w:shd w:val="clear" w:color="080000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080000" w:fill="FFFFFF"/>
        </w:rPr>
        <w:t>附件</w:t>
      </w:r>
      <w:r>
        <w:rPr>
          <w:rFonts w:hint="eastAsia" w:ascii="宋体" w:hAnsi="宋体" w:eastAsia="宋体" w:cs="宋体"/>
          <w:sz w:val="28"/>
          <w:szCs w:val="28"/>
          <w:shd w:val="clear" w:color="080000" w:fill="FFFFFF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shd w:val="clear" w:color="080000" w:fill="FFFFFF"/>
        </w:rPr>
        <w:t xml:space="preserve">：         </w:t>
      </w:r>
    </w:p>
    <w:p>
      <w:pPr>
        <w:widowControl/>
        <w:spacing w:line="4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080000" w:fill="FFFFFF"/>
        </w:rPr>
        <w:t>肥西经济开发区2022年公开招聘社区工作人员岗位表</w:t>
      </w:r>
    </w:p>
    <w:tbl>
      <w:tblPr>
        <w:tblStyle w:val="4"/>
        <w:tblpPr w:leftFromText="180" w:rightFromText="180" w:vertAnchor="text" w:horzAnchor="page" w:tblpX="1509" w:tblpY="184"/>
        <w:tblOverlap w:val="never"/>
        <w:tblW w:w="14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945"/>
        <w:gridCol w:w="780"/>
        <w:gridCol w:w="2557"/>
        <w:gridCol w:w="975"/>
        <w:gridCol w:w="240"/>
        <w:gridCol w:w="1275"/>
        <w:gridCol w:w="1365"/>
        <w:gridCol w:w="1425"/>
        <w:gridCol w:w="244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37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94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岗位    代码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5047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岗位条件和要求</w:t>
            </w:r>
          </w:p>
        </w:tc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考试科目</w:t>
            </w:r>
          </w:p>
        </w:tc>
        <w:tc>
          <w:tcPr>
            <w:tcW w:w="3870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080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咨询  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37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（专业代码）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3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城市社区工作人员   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202201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大专及以上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综合知识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限男性报考</w:t>
            </w:r>
          </w:p>
        </w:tc>
        <w:tc>
          <w:tcPr>
            <w:tcW w:w="24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限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肥西经开区户籍（含嫁入、入赘肥西经开区未迁入肥西经开区的居民；含入学、参军入伍户口迁出的原肥西经开区户籍居民）人员均可报考。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0551-68991856-718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202202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大专及以上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综合知识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限女性报考</w:t>
            </w:r>
          </w:p>
        </w:tc>
        <w:tc>
          <w:tcPr>
            <w:tcW w:w="24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9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202203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大专及以上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综合知识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限男性报考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202204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大专及以上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综合知识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限女性报考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3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202205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专科：计算机类（6102）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本科：计算机类（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809）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综合知识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3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202206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专科：语言类（6702）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本科：中国语言文学类（0501）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综合知识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93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农村社区工作人员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202207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综合知识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限男性报考</w:t>
            </w:r>
          </w:p>
        </w:tc>
        <w:tc>
          <w:tcPr>
            <w:tcW w:w="24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限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肥西经开区户籍（含嫁入、入赘肥西经开区未迁入肥西经开区的居民；含入学、参军入伍户口迁出的原肥西经开区户籍居民）人员均可报考。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9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202208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限女性报考</w:t>
            </w:r>
          </w:p>
        </w:tc>
        <w:tc>
          <w:tcPr>
            <w:tcW w:w="24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37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202209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高中及以上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限退役军人报考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3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</w:pPr>
      <w:r>
        <w:rPr>
          <w:rFonts w:hint="eastAsia"/>
        </w:rPr>
        <w:t>备注：岗位条件和要求中“专业”主要依据国家教育部2012年公布的《普通高等学校本科专业目录》等专业（学科）指导目录、普通高等学校高等职业教育（专科）专业目录（2015年）设置。</w:t>
      </w: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64D39"/>
    <w:rsid w:val="4A56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2022-02-21T03:38:00Z</dcterms:created>
  <dc:creator>Administrator</dc:creator>
  <cp:lastModifiedBy>Administrator</cp:lastModifiedBy>
  <dcterms:modified xsi:type="dcterms:W3CDTF">2022-02-21T03:39:56Z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0FAC67EBFB124CEBBC3447A475EB2EA7</vt:lpwstr>
  </property>
</Properties>
</file>