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8" w:rsidRDefault="00944E68" w:rsidP="00944E68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944E68" w:rsidRDefault="00944E68" w:rsidP="00944E68">
      <w:pPr>
        <w:spacing w:line="52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广西工商职业技术学院2022年高层次人才（副教授及以上职称人才）招聘</w:t>
      </w:r>
    </w:p>
    <w:p w:rsidR="00944E68" w:rsidRDefault="00944E68" w:rsidP="00944E68">
      <w:pPr>
        <w:spacing w:line="52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岗位信息表</w:t>
      </w:r>
    </w:p>
    <w:p w:rsidR="00944E68" w:rsidRDefault="00944E68" w:rsidP="00944E68">
      <w:pPr>
        <w:spacing w:line="460" w:lineRule="exact"/>
        <w:rPr>
          <w:rFonts w:ascii="黑体" w:eastAsia="黑体" w:hAnsi="黑体" w:cs="仿宋"/>
          <w:sz w:val="32"/>
          <w:szCs w:val="32"/>
        </w:rPr>
      </w:pP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783"/>
        <w:gridCol w:w="1627"/>
        <w:gridCol w:w="1350"/>
        <w:gridCol w:w="776"/>
        <w:gridCol w:w="1492"/>
        <w:gridCol w:w="708"/>
        <w:gridCol w:w="738"/>
        <w:gridCol w:w="890"/>
        <w:gridCol w:w="2217"/>
        <w:gridCol w:w="1559"/>
        <w:gridCol w:w="1246"/>
      </w:tblGrid>
      <w:tr w:rsidR="00944E68" w:rsidTr="00123E89">
        <w:trPr>
          <w:trHeight w:val="701"/>
          <w:jc w:val="center"/>
        </w:trPr>
        <w:tc>
          <w:tcPr>
            <w:tcW w:w="704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岗位</w:t>
            </w:r>
          </w:p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岗位名称</w:t>
            </w:r>
          </w:p>
        </w:tc>
        <w:tc>
          <w:tcPr>
            <w:tcW w:w="783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招聘人数</w:t>
            </w:r>
          </w:p>
        </w:tc>
        <w:tc>
          <w:tcPr>
            <w:tcW w:w="1627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1350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学历/学位</w:t>
            </w:r>
          </w:p>
        </w:tc>
        <w:tc>
          <w:tcPr>
            <w:tcW w:w="776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492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职称或职业资格</w:t>
            </w:r>
          </w:p>
        </w:tc>
        <w:tc>
          <w:tcPr>
            <w:tcW w:w="708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738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其他条件</w:t>
            </w:r>
          </w:p>
        </w:tc>
        <w:tc>
          <w:tcPr>
            <w:tcW w:w="890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考试方式</w:t>
            </w:r>
          </w:p>
        </w:tc>
        <w:tc>
          <w:tcPr>
            <w:tcW w:w="2217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用人方式</w:t>
            </w:r>
          </w:p>
        </w:tc>
        <w:tc>
          <w:tcPr>
            <w:tcW w:w="1559" w:type="dxa"/>
            <w:vAlign w:val="center"/>
          </w:tcPr>
          <w:p w:rsidR="00944E6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主要工作</w:t>
            </w:r>
          </w:p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80BF8">
              <w:rPr>
                <w:rFonts w:ascii="黑体" w:eastAsia="黑体" w:hAnsi="黑体" w:cs="宋体" w:hint="eastAsia"/>
                <w:bCs/>
                <w:kern w:val="0"/>
                <w:sz w:val="24"/>
              </w:rPr>
              <w:t>内容</w:t>
            </w:r>
          </w:p>
        </w:tc>
        <w:tc>
          <w:tcPr>
            <w:tcW w:w="1246" w:type="dxa"/>
            <w:vAlign w:val="center"/>
          </w:tcPr>
          <w:p w:rsidR="00944E68" w:rsidRPr="00280BF8" w:rsidRDefault="00944E68" w:rsidP="00123E8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用人部门</w:t>
            </w:r>
          </w:p>
        </w:tc>
      </w:tr>
      <w:tr w:rsidR="00944E68" w:rsidTr="00123E89">
        <w:trPr>
          <w:trHeight w:val="755"/>
          <w:jc w:val="center"/>
        </w:trPr>
        <w:tc>
          <w:tcPr>
            <w:tcW w:w="704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财会类教师</w:t>
            </w:r>
          </w:p>
        </w:tc>
        <w:tc>
          <w:tcPr>
            <w:tcW w:w="783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若干 名</w:t>
            </w:r>
          </w:p>
        </w:tc>
        <w:tc>
          <w:tcPr>
            <w:tcW w:w="1627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会计与审计类、税务、税务硕士</w:t>
            </w:r>
          </w:p>
        </w:tc>
        <w:tc>
          <w:tcPr>
            <w:tcW w:w="1350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研究生学历具有硕士学位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76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1492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具有副教授以上职称</w:t>
            </w:r>
          </w:p>
        </w:tc>
        <w:tc>
          <w:tcPr>
            <w:tcW w:w="708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2217" w:type="dxa"/>
            <w:vMerge w:val="restart"/>
            <w:vAlign w:val="center"/>
          </w:tcPr>
          <w:p w:rsidR="00944E68" w:rsidRPr="00D83D9F" w:rsidRDefault="00944E68" w:rsidP="00123E8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编制内的应聘人员，符合人员调动相关政策要求的，经双方单位及相关主管单位同意，可采取商调的形式引进。非编制内的应聘人员，按非实名人员控制</w:t>
            </w:r>
            <w:proofErr w:type="gramStart"/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人员</w:t>
            </w:r>
            <w:proofErr w:type="gramEnd"/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管理，符合学院非实名人员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数人员</w:t>
            </w:r>
            <w:proofErr w:type="gramEnd"/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申请使用事业编制相关规定的，可优先入编。</w:t>
            </w:r>
          </w:p>
        </w:tc>
        <w:tc>
          <w:tcPr>
            <w:tcW w:w="1559" w:type="dxa"/>
            <w:vMerge w:val="restart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主要从事教育教学研究、科学研究、专业建设、教育质量工程建设工作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6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财金学院</w:t>
            </w:r>
          </w:p>
        </w:tc>
      </w:tr>
      <w:tr w:rsidR="00944E68" w:rsidTr="00123E89">
        <w:trPr>
          <w:trHeight w:val="755"/>
          <w:jc w:val="center"/>
        </w:trPr>
        <w:tc>
          <w:tcPr>
            <w:tcW w:w="704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物流类教师</w:t>
            </w:r>
          </w:p>
        </w:tc>
        <w:tc>
          <w:tcPr>
            <w:tcW w:w="783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若干名</w:t>
            </w:r>
          </w:p>
        </w:tc>
        <w:tc>
          <w:tcPr>
            <w:tcW w:w="1627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物流管理、物流工程、供应链管理</w:t>
            </w:r>
          </w:p>
        </w:tc>
        <w:tc>
          <w:tcPr>
            <w:tcW w:w="1350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本科学历具有学士学位及以上</w:t>
            </w:r>
          </w:p>
        </w:tc>
        <w:tc>
          <w:tcPr>
            <w:tcW w:w="776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1492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具有副教授以上职称</w:t>
            </w:r>
          </w:p>
        </w:tc>
        <w:tc>
          <w:tcPr>
            <w:tcW w:w="708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2217" w:type="dxa"/>
            <w:vMerge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44E68" w:rsidRPr="00D83D9F" w:rsidRDefault="00944E68" w:rsidP="00123E8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944E68" w:rsidTr="00123E89">
        <w:trPr>
          <w:trHeight w:val="755"/>
          <w:jc w:val="center"/>
        </w:trPr>
        <w:tc>
          <w:tcPr>
            <w:tcW w:w="704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市场营销教师</w:t>
            </w:r>
          </w:p>
        </w:tc>
        <w:tc>
          <w:tcPr>
            <w:tcW w:w="783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若干名</w:t>
            </w:r>
          </w:p>
        </w:tc>
        <w:tc>
          <w:tcPr>
            <w:tcW w:w="1627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市场营销,国际市场营销、市场开发与营销,营销与策划、工商管理类</w:t>
            </w:r>
          </w:p>
        </w:tc>
        <w:tc>
          <w:tcPr>
            <w:tcW w:w="1350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本科学历具有学士学位及以上</w:t>
            </w:r>
          </w:p>
        </w:tc>
        <w:tc>
          <w:tcPr>
            <w:tcW w:w="776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1492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具有副教授以上职称</w:t>
            </w:r>
          </w:p>
        </w:tc>
        <w:tc>
          <w:tcPr>
            <w:tcW w:w="708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2217" w:type="dxa"/>
            <w:vMerge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44E68" w:rsidRPr="00D83D9F" w:rsidRDefault="00944E68" w:rsidP="00123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3D9F">
              <w:rPr>
                <w:rFonts w:ascii="宋体" w:hAnsi="宋体" w:cs="宋体" w:hint="eastAsia"/>
                <w:color w:val="000000"/>
                <w:kern w:val="0"/>
                <w:sz w:val="24"/>
              </w:rPr>
              <w:t>经贸学院</w:t>
            </w:r>
          </w:p>
        </w:tc>
      </w:tr>
    </w:tbl>
    <w:p w:rsidR="00944E68" w:rsidRPr="00D83D9F" w:rsidRDefault="00944E68" w:rsidP="00944E68">
      <w:pPr>
        <w:widowControl/>
        <w:jc w:val="left"/>
        <w:textAlignment w:val="center"/>
        <w:rPr>
          <w:sz w:val="24"/>
          <w:szCs w:val="32"/>
        </w:rPr>
      </w:pPr>
      <w:r w:rsidRPr="00D83D9F">
        <w:rPr>
          <w:rFonts w:ascii="宋体" w:hAnsi="宋体" w:cs="宋体" w:hint="eastAsia"/>
          <w:b/>
          <w:bCs/>
          <w:color w:val="000000"/>
          <w:kern w:val="0"/>
          <w:szCs w:val="21"/>
        </w:rPr>
        <w:t>注：</w:t>
      </w:r>
      <w:r w:rsidRPr="00D83D9F">
        <w:rPr>
          <w:rFonts w:hint="eastAsia"/>
          <w:sz w:val="24"/>
          <w:szCs w:val="32"/>
        </w:rPr>
        <w:t>1.</w:t>
      </w:r>
      <w:r w:rsidRPr="00D83D9F">
        <w:rPr>
          <w:rFonts w:hint="eastAsia"/>
          <w:sz w:val="24"/>
          <w:szCs w:val="32"/>
        </w:rPr>
        <w:t>学科类别、专业名称参考《广西壮族自治区公务员考试专业分类指导目录》、教育部《专业目录》；</w:t>
      </w:r>
    </w:p>
    <w:p w:rsidR="00C60715" w:rsidRDefault="00944E68" w:rsidP="00944E68">
      <w:r w:rsidRPr="00D83D9F">
        <w:rPr>
          <w:rFonts w:ascii="宋体" w:hAnsi="宋体" w:cs="宋体" w:hint="eastAsia"/>
          <w:color w:val="000000"/>
          <w:kern w:val="0"/>
          <w:szCs w:val="21"/>
        </w:rPr>
        <w:t xml:space="preserve">    2.</w:t>
      </w:r>
      <w:r w:rsidRPr="00D83D9F">
        <w:rPr>
          <w:sz w:val="24"/>
          <w:szCs w:val="32"/>
        </w:rPr>
        <w:t>在我区实行职称</w:t>
      </w:r>
      <w:r w:rsidRPr="00D83D9F">
        <w:rPr>
          <w:sz w:val="24"/>
          <w:szCs w:val="32"/>
        </w:rPr>
        <w:t>“</w:t>
      </w:r>
      <w:r w:rsidRPr="00D83D9F">
        <w:rPr>
          <w:sz w:val="24"/>
          <w:szCs w:val="32"/>
        </w:rPr>
        <w:t>自主评审、自主发证</w:t>
      </w:r>
      <w:r w:rsidRPr="00D83D9F">
        <w:rPr>
          <w:sz w:val="24"/>
          <w:szCs w:val="32"/>
        </w:rPr>
        <w:t>”</w:t>
      </w:r>
      <w:r>
        <w:rPr>
          <w:sz w:val="24"/>
          <w:szCs w:val="32"/>
        </w:rPr>
        <w:t>的单位取得职称的，将按照我院自主制定的职称评审条件进行资格审核</w:t>
      </w:r>
      <w:r>
        <w:rPr>
          <w:sz w:val="24"/>
          <w:szCs w:val="32"/>
        </w:rPr>
        <w:t>。</w:t>
      </w:r>
      <w:bookmarkStart w:id="0" w:name="_GoBack"/>
      <w:bookmarkEnd w:id="0"/>
    </w:p>
    <w:sectPr w:rsidR="00C60715" w:rsidSect="00944E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68"/>
    <w:rsid w:val="00944E68"/>
    <w:rsid w:val="00C6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韦书菲</dc:creator>
  <cp:lastModifiedBy>韦书菲</cp:lastModifiedBy>
  <cp:revision>1</cp:revision>
  <dcterms:created xsi:type="dcterms:W3CDTF">2022-04-04T01:36:00Z</dcterms:created>
  <dcterms:modified xsi:type="dcterms:W3CDTF">2022-04-04T01:37:00Z</dcterms:modified>
</cp:coreProperties>
</file>