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ind w:left="104" w:leftChars="-202" w:hanging="528" w:hangingChars="165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2</w:t>
      </w:r>
    </w:p>
    <w:p>
      <w:pPr>
        <w:spacing w:line="58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青海省疾病预防控制中心2022年校园引才报名表</w:t>
      </w:r>
    </w:p>
    <w:tbl>
      <w:tblPr>
        <w:tblStyle w:val="3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57"/>
        <w:gridCol w:w="1276"/>
        <w:gridCol w:w="1275"/>
        <w:gridCol w:w="1276"/>
        <w:gridCol w:w="1276"/>
        <w:gridCol w:w="1417"/>
        <w:gridCol w:w="851"/>
        <w:gridCol w:w="56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275" w:type="dxa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族</w:t>
            </w:r>
          </w:p>
        </w:tc>
        <w:tc>
          <w:tcPr>
            <w:tcW w:w="1275" w:type="dxa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 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gridSpan w:val="3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住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址</w:t>
            </w:r>
          </w:p>
        </w:tc>
        <w:tc>
          <w:tcPr>
            <w:tcW w:w="3827" w:type="dxa"/>
            <w:gridSpan w:val="3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户口所在地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现工作单位</w:t>
            </w:r>
          </w:p>
        </w:tc>
        <w:tc>
          <w:tcPr>
            <w:tcW w:w="3827" w:type="dxa"/>
            <w:gridSpan w:val="3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报考岗位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学历信息</w:t>
            </w:r>
          </w:p>
        </w:tc>
        <w:tc>
          <w:tcPr>
            <w:tcW w:w="557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</w:rPr>
              <w:t>第一学历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6662" w:type="dxa"/>
            <w:gridSpan w:val="6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dxa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b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3827" w:type="dxa"/>
            <w:gridSpan w:val="3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历</w:t>
            </w:r>
          </w:p>
        </w:tc>
        <w:tc>
          <w:tcPr>
            <w:tcW w:w="3119" w:type="dxa"/>
            <w:gridSpan w:val="3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dxa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b/>
                <w:bCs/>
                <w:sz w:val="22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位</w:t>
            </w:r>
          </w:p>
        </w:tc>
        <w:tc>
          <w:tcPr>
            <w:tcW w:w="2551" w:type="dxa"/>
            <w:gridSpan w:val="2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制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</w:rPr>
              <w:t>最高学历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7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dxa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3827" w:type="dxa"/>
            <w:gridSpan w:val="3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历</w:t>
            </w:r>
          </w:p>
        </w:tc>
        <w:tc>
          <w:tcPr>
            <w:tcW w:w="3119" w:type="dxa"/>
            <w:gridSpan w:val="3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7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dxa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位</w:t>
            </w:r>
          </w:p>
        </w:tc>
        <w:tc>
          <w:tcPr>
            <w:tcW w:w="2551" w:type="dxa"/>
            <w:gridSpan w:val="2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制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学习简历</w:t>
            </w:r>
          </w:p>
        </w:tc>
        <w:tc>
          <w:tcPr>
            <w:tcW w:w="10196" w:type="dxa"/>
            <w:gridSpan w:val="9"/>
            <w:vMerge w:val="restart"/>
            <w:noWrap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7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工作简历</w:t>
            </w:r>
          </w:p>
        </w:tc>
        <w:tc>
          <w:tcPr>
            <w:tcW w:w="10196" w:type="dxa"/>
            <w:gridSpan w:val="9"/>
            <w:vMerge w:val="restart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7" w:hRule="atLeast"/>
        </w:trPr>
        <w:tc>
          <w:tcPr>
            <w:tcW w:w="5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其他事项</w:t>
            </w:r>
          </w:p>
        </w:tc>
        <w:tc>
          <w:tcPr>
            <w:tcW w:w="10196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74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注：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所填信息及提交的证书、证件及相关资料必须真实、有效，如不符，将承担相应责任。</w:t>
            </w:r>
          </w:p>
        </w:tc>
      </w:tr>
    </w:tbl>
    <w:p>
      <w:pPr>
        <w:spacing w:line="580" w:lineRule="exact"/>
        <w:rPr>
          <w:rFonts w:ascii="黑体" w:hAnsi="黑体" w:eastAsia="黑体" w:cs="Times New Roman"/>
          <w:sz w:val="36"/>
          <w:szCs w:val="36"/>
        </w:rPr>
      </w:pPr>
    </w:p>
    <w:p/>
    <w:sectPr>
      <w:pgSz w:w="11906" w:h="16838"/>
      <w:pgMar w:top="1134" w:right="1134" w:bottom="851" w:left="1418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A6"/>
    <w:rsid w:val="00613D4F"/>
    <w:rsid w:val="00C253A6"/>
    <w:rsid w:val="1253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174</Characters>
  <Lines>2</Lines>
  <Paragraphs>1</Paragraphs>
  <TotalTime>0</TotalTime>
  <ScaleCrop>false</ScaleCrop>
  <LinksUpToDate>false</LinksUpToDate>
  <CharactersWithSpaces>188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2022-04-06T01:30:00Z</dcterms:created>
  <dc:creator>贾鹏图</dc:creator>
  <cp:lastModifiedBy>娇娇</cp:lastModifiedBy>
  <dcterms:modified xsi:type="dcterms:W3CDTF">2022-04-07T01:56:05Z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D047719E2A4F480696B4DF97B1DFE256</vt:lpwstr>
  </property>
</Properties>
</file>