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rPr>
          <w:rFonts w:ascii="仿宋" w:hAnsi="仿宋" w:eastAsia="仿宋" w:cs="仿宋"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附件2：</w:t>
      </w:r>
    </w:p>
    <w:p>
      <w:pPr>
        <w:jc w:val="center"/>
        <w:rPr>
          <w:b/>
          <w:bCs/>
          <w:kern w:val="0"/>
          <w:sz w:val="36"/>
          <w:szCs w:val="36"/>
        </w:rPr>
      </w:pPr>
      <w:r>
        <w:rPr>
          <w:b/>
          <w:bCs/>
          <w:kern w:val="0"/>
          <w:sz w:val="36"/>
          <w:szCs w:val="36"/>
        </w:rPr>
        <w:t>东华理工大学202</w:t>
      </w:r>
      <w:r>
        <w:rPr>
          <w:rFonts w:hint="eastAsia"/>
          <w:b/>
          <w:bCs/>
          <w:kern w:val="0"/>
          <w:sz w:val="36"/>
          <w:szCs w:val="36"/>
        </w:rPr>
        <w:t>2</w:t>
      </w:r>
      <w:r>
        <w:rPr>
          <w:b/>
          <w:bCs/>
          <w:kern w:val="0"/>
          <w:sz w:val="36"/>
          <w:szCs w:val="36"/>
        </w:rPr>
        <w:t>年硕士毕业生招聘</w:t>
      </w:r>
    </w:p>
    <w:p>
      <w:pPr>
        <w:jc w:val="center"/>
        <w:rPr>
          <w:rFonts w:hint="eastAsia"/>
          <w:b/>
          <w:bCs/>
          <w:kern w:val="0"/>
          <w:sz w:val="36"/>
          <w:szCs w:val="36"/>
        </w:rPr>
      </w:pPr>
      <w:r>
        <w:rPr>
          <w:rFonts w:hint="eastAsia"/>
          <w:b/>
          <w:bCs/>
          <w:kern w:val="0"/>
          <w:sz w:val="36"/>
          <w:szCs w:val="36"/>
          <w:lang w:val="en-US" w:eastAsia="zh-CN"/>
        </w:rPr>
        <w:t>笔</w:t>
      </w:r>
      <w:r>
        <w:rPr>
          <w:rFonts w:hint="eastAsia"/>
          <w:b/>
          <w:bCs/>
          <w:kern w:val="0"/>
          <w:sz w:val="36"/>
          <w:szCs w:val="36"/>
        </w:rPr>
        <w:t>试参考书目</w:t>
      </w:r>
    </w:p>
    <w:p>
      <w:pPr>
        <w:jc w:val="center"/>
        <w:rPr>
          <w:b/>
          <w:bCs/>
          <w:kern w:val="0"/>
          <w:sz w:val="36"/>
          <w:szCs w:val="36"/>
        </w:rPr>
      </w:pPr>
    </w:p>
    <w:tbl>
      <w:tblPr>
        <w:tblStyle w:val="5"/>
        <w:tblW w:w="104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2708"/>
        <w:gridCol w:w="56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学科及代码</w:t>
            </w:r>
          </w:p>
        </w:tc>
        <w:tc>
          <w:tcPr>
            <w:tcW w:w="5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专业能力测试参考书目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机械与电子工程学院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机械工程（0802）</w:t>
            </w: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《机械设计》（第十版），濮良贵主编，高等教育出版社。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信息工程学院、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软件学院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软件工程（0835）、计算机科学与技术（0812）、计算机科学与技术（0775）、信息与通信工程（0810）、控制科学与工程（0811）、网络工程、人工智能</w:t>
            </w: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①《C程序设计》（第四版），谭浩强主编，清华大学出版社；②《数据结构》（C语言版），严蔚敏、吴伟民编著，清华大学出版社。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数学（0701）、统计学（0714）、统计学（020208）、应用统计（0252）</w:t>
            </w: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《数学分析》（第五版）（上册），华东师范大学数学科学学院编，高等教育出版社。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英语语言文学（050201）</w:t>
            </w: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《高级英语》（第3版重排版）（第1-2册），张汉熙主编，外语教学与研究出版社。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抚州师范学院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数学（0701）</w:t>
            </w: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《数学分析》（第五版）（上册），华东师范大学数学科学学院编，高等教育出版社。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课程与教学论（040102）</w:t>
            </w: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语文课程与教学论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王玉辉、王雅萍主编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，北京师范大学出版社。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学前教育学（040105）</w:t>
            </w: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学前教育学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（第二版），刘晓东、卢乐珍等著，江苏教育出版社。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体育教育训练学（040303）</w:t>
            </w: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体育教学论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（第三版），毛振明主编，高等教育出版社。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舞蹈学（130202）</w:t>
            </w: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①《中国古代舞蹈史教程》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袁禾著，上海音乐出版社；</w:t>
            </w:r>
          </w:p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《中国舞蹈史及作品鉴赏》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，冯双白、茅慧主编，高等教育出版社。</w:t>
            </w: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2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宣传部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思想政治教育（030505）马克思主义中国化研究（030503）</w:t>
            </w:r>
          </w:p>
        </w:tc>
        <w:tc>
          <w:tcPr>
            <w:tcW w:w="56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①《深入学习习近平关于教育的重要论述》，人民出版社；</w:t>
            </w:r>
            <w:bookmarkStart w:id="0" w:name="OLE_LINK1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</w:t>
            </w:r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《论党的宣传思想工作》，中央文献出版社。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新闻学（050301）、传播学（050302）</w:t>
            </w:r>
          </w:p>
        </w:tc>
        <w:tc>
          <w:tcPr>
            <w:tcW w:w="56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21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学生工作处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心理学（0402）</w:t>
            </w: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①《心理咨询与心理治疗》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钱铭怡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主编，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北京大学医学出版社；②《变态心理学》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刘新民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李建明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主编，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安徽大学出版社 ；③《团体心理辅导》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樊富珉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何瑾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主编，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华东师范大学出版社；④《临床心理学》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胡佩诚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主编，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北京大学医学出版社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计划财务处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会计学（120201）、会计（1253）</w:t>
            </w:r>
          </w:p>
        </w:tc>
        <w:tc>
          <w:tcPr>
            <w:tcW w:w="56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①《中级会计实务》2022年度全国会计专业技术资格考试辅导教材，财政部会计资格评价中心编著，经济科学出版社，2022年2月；②《政府会计制度－行政事业单位会计科目和报表》，中华人民共和国财政部编著，中国财政经济出版社，2017年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③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《财务管理》2022年度全国会计专业技术资格考试辅导教材，财政部会计资格评价中心编著，经济科学出版社，2022年2月。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企业管理（120202）</w:t>
            </w:r>
          </w:p>
        </w:tc>
        <w:tc>
          <w:tcPr>
            <w:tcW w:w="56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国际合作与交流处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翻译（0551）</w:t>
            </w: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①《实用俄汉汉俄翻译教程》，丛亚平主编，外语教学与研究出版社；②《走遍俄罗斯》（3-4册），安东诺娃等著，外语教学与研究出版社；③《东方大学俄语》（7-8册），史铁强主编，外语教学与研究出版社。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1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后勤保障处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土木工程（0814）建筑与土木工程（085213）</w:t>
            </w: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①《建筑工程施工技术》，冯超主编，清华大学出版社；②《建设工程管理》，[美]弗雷德里克*E.古尔德著，清华大学出版社。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1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工程管理（1256）</w:t>
            </w: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①《建筑工程施工技术》，冯超主编，清华大学出版社；②《建筑工程概预算》（第三版），覃亚伟、吴贤国、张立茂主编，中国建筑工业出版社。</w:t>
            </w:r>
          </w:p>
        </w:tc>
      </w:tr>
    </w:tbl>
    <w:p>
      <w:pPr>
        <w:jc w:val="center"/>
        <w:rPr>
          <w:b/>
          <w:bCs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AEF47CE"/>
    <w:rsid w:val="000427D2"/>
    <w:rsid w:val="000E20D7"/>
    <w:rsid w:val="005E253E"/>
    <w:rsid w:val="00C36DDF"/>
    <w:rsid w:val="00C87C0D"/>
    <w:rsid w:val="00D06768"/>
    <w:rsid w:val="01FC6C69"/>
    <w:rsid w:val="0AEF47CE"/>
    <w:rsid w:val="0DFE2F3F"/>
    <w:rsid w:val="0E1A6ED1"/>
    <w:rsid w:val="1F5C0316"/>
    <w:rsid w:val="25523908"/>
    <w:rsid w:val="28014A6D"/>
    <w:rsid w:val="2883476E"/>
    <w:rsid w:val="29915750"/>
    <w:rsid w:val="29CD7544"/>
    <w:rsid w:val="31194621"/>
    <w:rsid w:val="353B59E1"/>
    <w:rsid w:val="3AE87FAC"/>
    <w:rsid w:val="3C616BF1"/>
    <w:rsid w:val="3CB170FE"/>
    <w:rsid w:val="3CD85604"/>
    <w:rsid w:val="3CF81526"/>
    <w:rsid w:val="44A62EC0"/>
    <w:rsid w:val="4E4A6214"/>
    <w:rsid w:val="520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210</Words>
  <Characters>1203</Characters>
  <Lines>10</Lines>
  <Paragraphs>2</Paragraphs>
  <TotalTime>1</TotalTime>
  <ScaleCrop>false</ScaleCrop>
  <LinksUpToDate>false</LinksUpToDate>
  <CharactersWithSpaces>1411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2022-03-26T03:05:00Z</dcterms:created>
  <dc:creator>麻美</dc:creator>
  <cp:lastModifiedBy>麻美</cp:lastModifiedBy>
  <dcterms:modified xsi:type="dcterms:W3CDTF">2022-04-15T01:54:44Z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322CE9568F924B8BBFDFC2ED8D61CF18</vt:lpwstr>
  </property>
</Properties>
</file>