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71" w:rsidRPr="00524919" w:rsidRDefault="00A57D22" w:rsidP="00524919">
      <w:pPr>
        <w:rPr>
          <w:rFonts w:eastAsia="黑体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  <w:r>
        <w:rPr>
          <w:rFonts w:eastAsia="黑体" w:cs="黑体" w:hint="eastAsia"/>
          <w:sz w:val="32"/>
          <w:szCs w:val="32"/>
        </w:rPr>
        <w:t>:</w:t>
      </w:r>
    </w:p>
    <w:p w:rsidR="00961E71" w:rsidRDefault="00A57D22">
      <w:pPr>
        <w:snapToGrid w:val="0"/>
        <w:ind w:left="210"/>
        <w:jc w:val="center"/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浏阳现代制造产业建设投资开发有限公司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年招聘工作人员计划表</w:t>
      </w:r>
    </w:p>
    <w:tbl>
      <w:tblPr>
        <w:tblW w:w="14781" w:type="dxa"/>
        <w:jc w:val="center"/>
        <w:tblLayout w:type="fixed"/>
        <w:tblLook w:val="04A0"/>
      </w:tblPr>
      <w:tblGrid>
        <w:gridCol w:w="1394"/>
        <w:gridCol w:w="718"/>
        <w:gridCol w:w="828"/>
        <w:gridCol w:w="721"/>
        <w:gridCol w:w="1133"/>
        <w:gridCol w:w="1758"/>
        <w:gridCol w:w="6929"/>
        <w:gridCol w:w="1300"/>
      </w:tblGrid>
      <w:tr w:rsidR="00961E71">
        <w:trPr>
          <w:trHeight w:val="599"/>
          <w:tblHeader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招聘职位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人数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年龄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ind w:leftChars="-50" w:left="-105" w:rightChars="-50" w:right="-105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岗位要求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薪资</w:t>
            </w:r>
          </w:p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（税后）</w:t>
            </w:r>
          </w:p>
        </w:tc>
      </w:tr>
      <w:tr w:rsidR="00961E71">
        <w:trPr>
          <w:trHeight w:val="2600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法务内审</w:t>
            </w:r>
          </w:p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专干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35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周岁以下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本科及以上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法学、法律、经济法学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Pr="00BC350A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1.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熟悉合同法、公司法、劳动合同法等法律法规及政策，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具有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1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年以上相关工作经验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；</w:t>
            </w:r>
          </w:p>
          <w:p w:rsidR="00961E71" w:rsidRPr="00BC350A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2.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具备较好的沟通能力和谈判技巧，语言表达能力强，诚信正直；</w:t>
            </w:r>
          </w:p>
          <w:p w:rsidR="00961E71" w:rsidRPr="00BC350A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3.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具备较强的文字功底、良好的团队合作精神。</w:t>
            </w:r>
          </w:p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4.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硕士研究生年龄可放宽至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38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周岁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万元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年左右（根据个人业绩可另享受绩效奖金）</w:t>
            </w:r>
          </w:p>
        </w:tc>
      </w:tr>
      <w:tr w:rsidR="00961E71">
        <w:trPr>
          <w:trHeight w:val="3240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资产运营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eastAsia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35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周岁以下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本科及以上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工商管理、经济学、投资学、资源与环境经济学、商务经济学、经济与金融、市场营销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熟悉有关国有资产管理法律法规与操作流程；</w:t>
            </w:r>
          </w:p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2.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有较强的文案编制能力，具有项目包装、策划与运营工作经验；</w:t>
            </w:r>
          </w:p>
          <w:p w:rsidR="00961E71" w:rsidRPr="00BC350A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3.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具有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1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年以上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国有公司从事大型项目管理、策划与运营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等相关工作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经验。</w:t>
            </w:r>
          </w:p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4.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硕士研究生年龄可放宽至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38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周岁。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万元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年左右（根据个人业绩可另享受绩效奖金）</w:t>
            </w:r>
          </w:p>
        </w:tc>
      </w:tr>
      <w:tr w:rsidR="00961E71">
        <w:trPr>
          <w:trHeight w:val="3080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会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计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周岁以下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不限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本科及以上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财务会计与审计、财务管理、会计学、审计学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.</w:t>
            </w:r>
            <w:r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具有中级会计师及以上职称，或者已通过</w:t>
            </w:r>
            <w:r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CPA</w:t>
            </w:r>
            <w:r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会计、审计、经济法、财务管理专业考试中的任意两科；</w:t>
            </w:r>
          </w:p>
          <w:p w:rsidR="00961E71" w:rsidRPr="00BC350A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2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有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1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年以上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会计师事务所、审计机构、城投公司财务的工作经验；</w:t>
            </w:r>
          </w:p>
          <w:p w:rsidR="00961E71" w:rsidRPr="00BC350A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3.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熟悉财务处理程序，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能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熟练操作财务软件。</w:t>
            </w:r>
          </w:p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4.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硕士研究生年龄可放宽至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38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周岁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万元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年左右（根据个人业绩可另享受绩效奖金）</w:t>
            </w:r>
          </w:p>
        </w:tc>
      </w:tr>
      <w:tr w:rsidR="00961E71">
        <w:trPr>
          <w:trHeight w:val="3348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仿宋" w:cs="仿宋" w:hint="eastAsia"/>
                <w:color w:val="000000"/>
                <w:kern w:val="0"/>
                <w:sz w:val="28"/>
                <w:szCs w:val="28"/>
                <w:lang/>
              </w:rPr>
              <w:t>融</w:t>
            </w:r>
            <w:r>
              <w:rPr>
                <w:rFonts w:eastAsia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eastAsia="仿宋" w:cs="仿宋" w:hint="eastAsia"/>
                <w:color w:val="000000"/>
                <w:kern w:val="0"/>
                <w:sz w:val="28"/>
                <w:szCs w:val="28"/>
                <w:lang/>
              </w:rPr>
              <w:t>资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tabs>
                <w:tab w:val="left" w:pos="322"/>
              </w:tabs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周岁以下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不限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本科及以上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金融学、经济与金融、会计学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Pr="00BC350A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具有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1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年以上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国有企业、银行、证券或基金等金融行业从事金融工作经验；</w:t>
            </w:r>
          </w:p>
          <w:p w:rsidR="00961E71" w:rsidRPr="00BC350A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2.</w:t>
            </w:r>
            <w:r w:rsidRPr="00BC350A">
              <w:rPr>
                <w:rFonts w:eastAsia="仿宋" w:cs="仿宋" w:hint="eastAsia"/>
                <w:kern w:val="0"/>
                <w:sz w:val="28"/>
                <w:szCs w:val="28"/>
                <w:lang/>
              </w:rPr>
              <w:t>具有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注册会计师、经济或会计相关专业中级以上职称</w:t>
            </w:r>
            <w:r w:rsidRPr="00BC350A">
              <w:rPr>
                <w:rFonts w:eastAsia="仿宋" w:cs="仿宋" w:hint="eastAsia"/>
                <w:kern w:val="0"/>
                <w:sz w:val="28"/>
                <w:szCs w:val="28"/>
                <w:lang/>
              </w:rPr>
              <w:t>者优先录取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；</w:t>
            </w:r>
            <w:bookmarkStart w:id="0" w:name="_GoBack"/>
            <w:bookmarkEnd w:id="0"/>
          </w:p>
          <w:p w:rsidR="00961E71" w:rsidRPr="00BC350A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3.</w:t>
            </w:r>
            <w:r w:rsidRPr="00BC350A">
              <w:rPr>
                <w:rFonts w:eastAsia="仿宋" w:cs="仿宋" w:hint="eastAsia"/>
                <w:kern w:val="0"/>
                <w:sz w:val="28"/>
                <w:szCs w:val="28"/>
                <w:lang/>
              </w:rPr>
              <w:t>身体健康、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吃苦耐劳；</w:t>
            </w:r>
          </w:p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4.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硕士研究生年龄可放宽至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38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周岁</w:t>
            </w:r>
            <w:r w:rsidRPr="00BC350A">
              <w:rPr>
                <w:rFonts w:ascii="Times New Roman" w:eastAsia="仿宋" w:hAnsi="Times New Roman" w:cs="仿宋" w:hint="eastAsia"/>
                <w:kern w:val="0"/>
                <w:sz w:val="28"/>
                <w:szCs w:val="28"/>
                <w:lang/>
              </w:rPr>
              <w:t>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1E71" w:rsidRDefault="00A57D22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10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万元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8"/>
                <w:szCs w:val="28"/>
                <w:lang/>
              </w:rPr>
              <w:t>年左右（根据个人业绩可另享受绩效奖金）</w:t>
            </w:r>
          </w:p>
        </w:tc>
      </w:tr>
    </w:tbl>
    <w:p w:rsidR="00961E71" w:rsidRDefault="00961E71"/>
    <w:sectPr w:rsidR="00961E71" w:rsidSect="00961E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D22" w:rsidRDefault="00A57D22" w:rsidP="00BC350A">
      <w:r>
        <w:separator/>
      </w:r>
    </w:p>
  </w:endnote>
  <w:endnote w:type="continuationSeparator" w:id="1">
    <w:p w:rsidR="00A57D22" w:rsidRDefault="00A57D22" w:rsidP="00BC3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D22" w:rsidRDefault="00A57D22" w:rsidP="00BC350A">
      <w:r>
        <w:separator/>
      </w:r>
    </w:p>
  </w:footnote>
  <w:footnote w:type="continuationSeparator" w:id="1">
    <w:p w:rsidR="00A57D22" w:rsidRDefault="00A57D22" w:rsidP="00BC3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DD3DB5"/>
    <w:rsid w:val="00524919"/>
    <w:rsid w:val="00961E71"/>
    <w:rsid w:val="00A57D22"/>
    <w:rsid w:val="00BC350A"/>
    <w:rsid w:val="072D4F71"/>
    <w:rsid w:val="0DDD3DB5"/>
    <w:rsid w:val="44957494"/>
    <w:rsid w:val="711F2419"/>
    <w:rsid w:val="775E4B79"/>
    <w:rsid w:val="7849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E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rsid w:val="00961E71"/>
    <w:pPr>
      <w:spacing w:before="100" w:beforeAutospacing="1" w:after="120"/>
      <w:ind w:leftChars="200" w:left="420"/>
    </w:pPr>
    <w:rPr>
      <w:rFonts w:eastAsia="仿宋_GB2312"/>
      <w:position w:val="-8"/>
    </w:rPr>
  </w:style>
  <w:style w:type="paragraph" w:styleId="2">
    <w:name w:val="Body Text First Indent 2"/>
    <w:basedOn w:val="a3"/>
    <w:qFormat/>
    <w:rsid w:val="00961E71"/>
    <w:pPr>
      <w:spacing w:before="0" w:beforeAutospacing="0"/>
      <w:ind w:firstLineChars="200" w:firstLine="420"/>
    </w:pPr>
    <w:rPr>
      <w:rFonts w:eastAsia="宋体"/>
      <w:position w:val="0"/>
    </w:rPr>
  </w:style>
  <w:style w:type="paragraph" w:styleId="a4">
    <w:name w:val="header"/>
    <w:basedOn w:val="a"/>
    <w:link w:val="Char"/>
    <w:rsid w:val="00BC3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C350A"/>
    <w:rPr>
      <w:kern w:val="2"/>
      <w:sz w:val="18"/>
      <w:szCs w:val="18"/>
    </w:rPr>
  </w:style>
  <w:style w:type="paragraph" w:styleId="a5">
    <w:name w:val="footer"/>
    <w:basedOn w:val="a"/>
    <w:link w:val="Char0"/>
    <w:rsid w:val="00BC3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C35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</dc:creator>
  <cp:lastModifiedBy>admin</cp:lastModifiedBy>
  <cp:revision>3</cp:revision>
  <cp:lastPrinted>2022-04-21T06:11:00Z</cp:lastPrinted>
  <dcterms:created xsi:type="dcterms:W3CDTF">2022-04-21T01:07:00Z</dcterms:created>
  <dcterms:modified xsi:type="dcterms:W3CDTF">2022-04-22T07:13:00Z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74D208A1433842EA96A21A6565C8B40A</vt:lpwstr>
  </property>
</Properties>
</file>