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458FCE" w:sz="12" w:space="15"/>
        </w:pBdr>
        <w:jc w:val="left"/>
        <w:outlineLvl w:val="0"/>
        <w:rPr>
          <w:rFonts w:hint="default" w:ascii="仿宋_GB2312" w:hAnsi="仿宋_GB2312" w:eastAsia="仿宋_GB2312" w:cs="仿宋_GB2312"/>
          <w:i w:val="0"/>
          <w:iCs w:val="0"/>
          <w:caps w:val="0"/>
          <w:color w:val="000000"/>
          <w:spacing w:val="0"/>
          <w:kern w:val="0"/>
          <w:sz w:val="28"/>
          <w:szCs w:val="28"/>
          <w:lang w:val="en-US" w:eastAsia="zh-CN" w:bidi="ar"/>
        </w:rPr>
      </w:pPr>
      <w:r>
        <w:rPr>
          <w:rFonts w:hint="eastAsia" w:ascii="仿宋_GB2312" w:hAnsi="仿宋_GB2312" w:eastAsia="仿宋_GB2312" w:cs="仿宋_GB2312"/>
          <w:i w:val="0"/>
          <w:iCs w:val="0"/>
          <w:caps w:val="0"/>
          <w:color w:val="000000"/>
          <w:spacing w:val="0"/>
          <w:kern w:val="0"/>
          <w:sz w:val="28"/>
          <w:szCs w:val="28"/>
          <w:lang w:val="en-US" w:eastAsia="zh-CN" w:bidi="ar"/>
        </w:rPr>
        <w:t>附件4：</w:t>
      </w: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lang w:val="en-US" w:eastAsia="zh-CN"/>
        </w:rPr>
      </w:pPr>
      <w:r>
        <w:rPr>
          <w:rFonts w:hint="eastAsia" w:ascii="方正小标宋_GBK" w:hAnsi="方正小标宋_GBK" w:eastAsia="方正小标宋_GBK" w:cs="方正小标宋_GBK"/>
          <w:color w:val="333333"/>
          <w:kern w:val="36"/>
          <w:sz w:val="39"/>
          <w:szCs w:val="39"/>
          <w:lang w:val="en-US" w:eastAsia="zh-CN"/>
        </w:rPr>
        <w:t>2022年人事考试</w:t>
      </w:r>
      <w:r>
        <w:rPr>
          <w:rFonts w:hint="eastAsia" w:ascii="方正小标宋_GBK" w:hAnsi="方正小标宋_GBK" w:eastAsia="方正小标宋_GBK" w:cs="方正小标宋_GBK"/>
          <w:color w:val="333333"/>
          <w:kern w:val="36"/>
          <w:sz w:val="39"/>
          <w:szCs w:val="39"/>
        </w:rPr>
        <w:t>新冠肺炎疫情防控</w:t>
      </w:r>
      <w:r>
        <w:rPr>
          <w:rFonts w:hint="eastAsia" w:ascii="方正小标宋_GBK" w:hAnsi="方正小标宋_GBK" w:eastAsia="方正小标宋_GBK" w:cs="方正小标宋_GBK"/>
          <w:color w:val="333333"/>
          <w:kern w:val="36"/>
          <w:sz w:val="39"/>
          <w:szCs w:val="39"/>
          <w:lang w:val="en-US" w:eastAsia="zh-CN"/>
        </w:rPr>
        <w:t>要求（新）</w:t>
      </w: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rPr>
      </w:pPr>
      <w:r>
        <w:rPr>
          <w:rFonts w:hint="eastAsia" w:ascii="方正小标宋_GBK" w:hAnsi="方正小标宋_GBK" w:eastAsia="方正小标宋_GBK" w:cs="方正小标宋_GBK"/>
          <w:color w:val="333333"/>
          <w:kern w:val="36"/>
          <w:sz w:val="39"/>
          <w:szCs w:val="39"/>
        </w:rPr>
        <w:t>告知暨承诺书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凡报名在参加我单位组织人事考试的考生，须严格遵守本文对疫情防控的要求。考生报名确认时应仔细阅读须认真阅读相关考试的公告、通知、温馨提示等内容并在网上报名确认系统中签署相应的《2022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一、疫情防控要求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根据贵州省最新疫情防控规定，对参加</w:t>
      </w:r>
      <w:r>
        <w:rPr>
          <w:rFonts w:hint="eastAsia" w:ascii="仿宋_GB2312" w:hAnsi="仿宋_GB2312" w:eastAsia="仿宋_GB2312" w:cs="仿宋_GB2312"/>
          <w:i w:val="0"/>
          <w:iCs w:val="0"/>
          <w:caps w:val="0"/>
          <w:color w:val="000000"/>
          <w:spacing w:val="0"/>
          <w:sz w:val="28"/>
          <w:szCs w:val="28"/>
          <w:lang w:val="en-US" w:eastAsia="zh-CN"/>
        </w:rPr>
        <w:t>本次</w:t>
      </w:r>
      <w:r>
        <w:rPr>
          <w:rFonts w:hint="eastAsia" w:ascii="仿宋_GB2312" w:hAnsi="仿宋_GB2312" w:eastAsia="仿宋_GB2312" w:cs="仿宋_GB2312"/>
          <w:i w:val="0"/>
          <w:iCs w:val="0"/>
          <w:caps w:val="0"/>
          <w:color w:val="000000"/>
          <w:spacing w:val="0"/>
          <w:sz w:val="28"/>
          <w:szCs w:val="28"/>
        </w:rPr>
        <w:t>考试的考生防疫要求如下：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（一）不符合国家、省有关疫情防控要求，不遵守有关疫情防控规定的人员不得进入考点参加考试。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（二）处于康复或隔离期的病例、无症状感染者不得进入考点参加考试。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（三）疑似病例、确诊病例以及无症状感染者的密切接触者不得进入考点参加考试。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（四）处于集中隔离、居家健康监测期间的人员不得进入考点参加考试。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（五）对流动、出行须报备并提供相应证明材料的人员，未按要求报备或未按要求提供相应证明材料的不得进入考点参加考试。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（六）考试当天，经现场医务人员评估有可疑症状且不能排除新冠感染的考生，应配合工作人员按卫生健康部门要求到相应医院就诊，不得进入考点参加考试。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（七）考前14天内有中高风险地区旅居史的考生，不得进入考点参加考试。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（八）考前14天内与本土阳性病例（尚未划定风险等级）活动轨迹有交集人员，不得进入考点参加考试。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（九）考前14天内有“本土阳性病例报告地级市”旅居史</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其余所有考生均须提供考前48小时内的1次核酸检测阴性证明，方可进入考点参加考试。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注意：</w:t>
      </w:r>
      <w:r>
        <w:rPr>
          <w:rFonts w:hint="eastAsia" w:ascii="仿宋_GB2312" w:hAnsi="仿宋_GB2312" w:eastAsia="仿宋_GB2312" w:cs="仿宋_GB2312"/>
          <w:b/>
          <w:bCs/>
          <w:i w:val="0"/>
          <w:iCs w:val="0"/>
          <w:caps w:val="0"/>
          <w:color w:val="000000"/>
          <w:spacing w:val="0"/>
          <w:sz w:val="28"/>
          <w:szCs w:val="28"/>
        </w:rPr>
        <w:t>核酸检测阴性证明的有效时间以“采样时间”为准。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（十）原则上所有考生均须按照“应接尽接、应接必接”的要求完成新冠疫苗全程接种及加强免疫。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（十一）考生应自备一次性使用医用口罩。</w:t>
      </w:r>
      <w:r>
        <w:rPr>
          <w:rFonts w:hint="eastAsia" w:ascii="仿宋_GB2312" w:hAnsi="仿宋_GB2312" w:eastAsia="仿宋_GB2312" w:cs="仿宋_GB2312"/>
          <w:i w:val="0"/>
          <w:iCs w:val="0"/>
          <w:caps w:val="0"/>
          <w:color w:val="000000"/>
          <w:spacing w:val="0"/>
          <w:sz w:val="28"/>
          <w:szCs w:val="28"/>
        </w:rPr>
        <w:t>考试期间，除核验身份时，考生应全程规范佩戴一次性使用医用口罩。未按要求佩戴口罩的考生，不得进入考点参加考试。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（十二）各科目开考前100分钟，考生即可开始接受检测进入考点，但不能进入考场。</w:t>
      </w:r>
      <w:r>
        <w:rPr>
          <w:rFonts w:hint="eastAsia" w:ascii="仿宋_GB2312" w:hAnsi="仿宋_GB2312" w:eastAsia="仿宋_GB2312" w:cs="仿宋_GB2312"/>
          <w:i w:val="0"/>
          <w:iCs w:val="0"/>
          <w:caps w:val="0"/>
          <w:color w:val="000000"/>
          <w:spacing w:val="0"/>
          <w:sz w:val="28"/>
          <w:szCs w:val="28"/>
        </w:rPr>
        <w:t>考生应尽早到达考点，提前做好入场检测准备，确保入场检测时间充足、秩序良好。不符合入场检测规定的考生，不得进入考点参加考试。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五）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贵州健康码使用和贵州省疫情防控咨询电话：0851-12345。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二、入场检测规定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入场检测时，考生须同时符合以下全部要求，方可进入考点参加考试：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（一）本人“贵州健康码、国家通信行程卡”绿码；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（二）经检测体温正常（低于37.3℃）；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（三）佩戴一次性使用医用口罩；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（四）提供相应的核酸检测阴性证明纸质版</w:t>
      </w:r>
      <w:r>
        <w:rPr>
          <w:rFonts w:hint="eastAsia" w:ascii="仿宋_GB2312" w:hAnsi="仿宋_GB2312" w:eastAsia="仿宋_GB2312" w:cs="仿宋_GB2312"/>
          <w:i w:val="0"/>
          <w:iCs w:val="0"/>
          <w:caps w:val="0"/>
          <w:color w:val="000000"/>
          <w:spacing w:val="0"/>
          <w:sz w:val="28"/>
          <w:szCs w:val="28"/>
          <w:lang w:eastAsia="zh-CN"/>
        </w:rPr>
        <w:t>（核酸检测阴性证明的有效时间以“采样时间”为准）</w:t>
      </w:r>
      <w:r>
        <w:rPr>
          <w:rFonts w:hint="eastAsia" w:ascii="仿宋_GB2312" w:hAnsi="仿宋_GB2312" w:eastAsia="仿宋_GB2312" w:cs="仿宋_GB2312"/>
          <w:i w:val="0"/>
          <w:iCs w:val="0"/>
          <w:caps w:val="0"/>
          <w:color w:val="000000"/>
          <w:spacing w:val="0"/>
          <w:sz w:val="28"/>
          <w:szCs w:val="28"/>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1.考前14天内有“本土阳性病例报告地级市”旅居史人员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2.其余所有考生均须提供考前48小时内的1次核酸检测阴性证明。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三、入场检测步骤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考生须佩戴一次性使用医用口罩提前到达检测点排队，入场检测通道分别设置特殊检测通道和常规检测通道两类。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（一）特殊检测通道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人员进入特殊检测通道。具体检测步骤如下：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（二）常规检测通道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考前14天内无“本土阳性病例报告地级市”旅居史人员进入常规检测通道，常规检测通道分两步进行检测，具体检测步骤如下：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1.第一步检测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考生须提前准备好考试当天本人“贵州健康码绿码”和《准考证》报检测人员核验并接受体温检测。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经第一步检测合格的，迅速前往第二步检测点。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2.第二步检测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经第二步检测合格的，检测人员在《准考证》上加盖入场检测合格章。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（三）临时隔离检查点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27"/>
          <w:szCs w:val="27"/>
        </w:rPr>
      </w:pPr>
      <w:r>
        <w:rPr>
          <w:rFonts w:hint="eastAsia" w:ascii="黑体" w:hAnsi="黑体" w:eastAsia="黑体" w:cs="黑体"/>
          <w:b w:val="0"/>
          <w:bCs w:val="0"/>
          <w:i w:val="0"/>
          <w:iCs w:val="0"/>
          <w:caps w:val="0"/>
          <w:color w:val="000000"/>
          <w:spacing w:val="0"/>
          <w:sz w:val="28"/>
          <w:szCs w:val="28"/>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4"/>
          <w:szCs w:val="3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本人已认真阅</w:t>
      </w:r>
      <w:r>
        <w:rPr>
          <w:rFonts w:hint="eastAsia" w:ascii="仿宋_GB2312" w:hAnsi="仿宋_GB2312" w:eastAsia="仿宋_GB2312" w:cs="仿宋_GB2312"/>
          <w:i w:val="0"/>
          <w:iCs w:val="0"/>
          <w:caps w:val="0"/>
          <w:color w:val="000000"/>
          <w:spacing w:val="0"/>
          <w:sz w:val="28"/>
          <w:szCs w:val="28"/>
          <w:lang w:val="en-US" w:eastAsia="zh-CN"/>
        </w:rPr>
        <w:t>读以上</w:t>
      </w:r>
      <w:r>
        <w:rPr>
          <w:rFonts w:hint="eastAsia" w:ascii="仿宋_GB2312" w:hAnsi="仿宋_GB2312" w:eastAsia="仿宋_GB2312" w:cs="仿宋_GB2312"/>
          <w:i w:val="0"/>
          <w:iCs w:val="0"/>
          <w:caps w:val="0"/>
          <w:color w:val="000000"/>
          <w:spacing w:val="0"/>
          <w:sz w:val="28"/>
          <w:szCs w:val="28"/>
        </w:rPr>
        <w:t>所有内容，已知悉告知事项、证明义务和疫情防控要求。在此郑重承诺：本人符合《2022年人事考试新冠肺炎疫情防控要求（新）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rPr>
      </w:pPr>
      <w:r>
        <w:rPr>
          <w:rFonts w:hint="eastAsia" w:ascii="方正小标宋_GBK" w:hAnsi="方正小标宋_GBK" w:eastAsia="方正小标宋_GBK" w:cs="方正小标宋_GBK"/>
          <w:color w:val="333333"/>
          <w:kern w:val="36"/>
          <w:sz w:val="39"/>
          <w:szCs w:val="39"/>
        </w:rPr>
        <w:t>2022年人事考试新冠肺炎疫情防控要求（新）部分常见问题解答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一、参加考试是否需要提供核酸检测阴性证明？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答：所有考生必须在进入考点时提供符合规定的核酸检测阴性证明。</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二、考前48内核酸检测的计算起止时间是什么？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三、哪些考生需要提供核酸检测“5天3检”阴性证明？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四、贵州健康码被赋灰码人员如何参加考试？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sz w:val="28"/>
          <w:szCs w:val="28"/>
        </w:rPr>
        <w:t>贵州健康码转为绿码后，考生按照规定进行入场检测，符合规定的进入考点参加考试。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五、“5天3检”有什么要求？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答：“5天3检”的要求如下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第1次检测。</w:t>
      </w:r>
      <w:r>
        <w:rPr>
          <w:rFonts w:hint="eastAsia" w:ascii="方正仿宋_GB2312" w:hAnsi="方正仿宋_GB2312" w:eastAsia="方正仿宋_GB2312" w:cs="方正仿宋_GB2312"/>
          <w:sz w:val="28"/>
          <w:szCs w:val="28"/>
        </w:rPr>
        <w:t>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第2次检测。</w:t>
      </w:r>
      <w:r>
        <w:rPr>
          <w:rFonts w:hint="eastAsia" w:ascii="方正仿宋_GB2312" w:hAnsi="方正仿宋_GB2312" w:eastAsia="方正仿宋_GB2312" w:cs="方正仿宋_GB2312"/>
          <w:sz w:val="28"/>
          <w:szCs w:val="28"/>
        </w:rPr>
        <w:t>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第3次检测。</w:t>
      </w:r>
      <w:r>
        <w:rPr>
          <w:rFonts w:hint="eastAsia" w:ascii="方正仿宋_GB2312" w:hAnsi="方正仿宋_GB2312" w:eastAsia="方正仿宋_GB2312" w:cs="方正仿宋_GB2312"/>
          <w:sz w:val="28"/>
          <w:szCs w:val="28"/>
        </w:rPr>
        <w:t>抵黔第5天，在前2次核酸检测结果均为阴性，且测温正常并做好个人防护前提下，前往就近采样点进行第3次核酸采样；采样后，可“点对点”流动。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六、“本土阳性病例报告地级市（直辖市为区）”在哪里查看？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请考生密切关注考前14天内本人所旅居地级市（直辖市为区）是否有阳性病例报告，提前做好相关准备工作。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七</w:t>
      </w:r>
      <w:r>
        <w:rPr>
          <w:rFonts w:hint="eastAsia" w:ascii="方正仿宋_GB2312" w:hAnsi="方正仿宋_GB2312" w:eastAsia="方正仿宋_GB2312" w:cs="方正仿宋_GB2312"/>
          <w:b/>
          <w:bCs/>
          <w:sz w:val="28"/>
          <w:szCs w:val="28"/>
        </w:rPr>
        <w:t>、考试期间需要佩戴口罩吗？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答：考生应自备一次性使用医用口罩。考试期间，除核验身份时，考生应全程规范佩戴一次性使用医用口罩。</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八</w:t>
      </w:r>
      <w:r>
        <w:rPr>
          <w:rFonts w:hint="eastAsia" w:ascii="方正仿宋_GB2312" w:hAnsi="方正仿宋_GB2312" w:eastAsia="方正仿宋_GB2312" w:cs="方正仿宋_GB2312"/>
          <w:b/>
          <w:bCs/>
          <w:sz w:val="28"/>
          <w:szCs w:val="28"/>
        </w:rPr>
        <w:t>、考生需要提前多久到考点进行入场检测？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lang w:val="en-US" w:eastAsia="zh-CN"/>
        </w:rPr>
        <w:t>九</w:t>
      </w:r>
      <w:r>
        <w:rPr>
          <w:rFonts w:hint="eastAsia" w:ascii="方正仿宋_GB2312" w:hAnsi="方正仿宋_GB2312" w:eastAsia="方正仿宋_GB2312" w:cs="方正仿宋_GB2312"/>
          <w:b/>
          <w:bCs/>
          <w:sz w:val="28"/>
          <w:szCs w:val="28"/>
        </w:rPr>
        <w:t>、考生入场检测时应走哪种通道？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十、核酸检测阴性证明要提供纸质版吗？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一</w:t>
      </w:r>
      <w:r>
        <w:rPr>
          <w:rFonts w:hint="eastAsia" w:ascii="方正仿宋_GB2312" w:hAnsi="方正仿宋_GB2312" w:eastAsia="方正仿宋_GB2312" w:cs="方正仿宋_GB2312"/>
          <w:b/>
          <w:bCs/>
          <w:sz w:val="28"/>
          <w:szCs w:val="28"/>
        </w:rPr>
        <w:t>、入场检测合格后准考证上需要加盖合格章吗？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二</w:t>
      </w:r>
      <w:r>
        <w:rPr>
          <w:rFonts w:hint="eastAsia" w:ascii="方正仿宋_GB2312" w:hAnsi="方正仿宋_GB2312" w:eastAsia="方正仿宋_GB2312" w:cs="方正仿宋_GB2312"/>
          <w:b/>
          <w:bCs/>
          <w:sz w:val="28"/>
          <w:szCs w:val="28"/>
        </w:rPr>
        <w:t>、考生可以开车进入考点吗？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三</w:t>
      </w:r>
      <w:r>
        <w:rPr>
          <w:rFonts w:hint="eastAsia" w:ascii="方正仿宋_GB2312" w:hAnsi="方正仿宋_GB2312" w:eastAsia="方正仿宋_GB2312" w:cs="方正仿宋_GB2312"/>
          <w:b/>
          <w:bCs/>
          <w:sz w:val="28"/>
          <w:szCs w:val="28"/>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十</w:t>
      </w:r>
      <w:r>
        <w:rPr>
          <w:rFonts w:hint="eastAsia" w:ascii="方正仿宋_GB2312" w:hAnsi="方正仿宋_GB2312" w:eastAsia="方正仿宋_GB2312" w:cs="方正仿宋_GB2312"/>
          <w:b/>
          <w:bCs/>
          <w:sz w:val="28"/>
          <w:szCs w:val="28"/>
          <w:lang w:val="en-US" w:eastAsia="zh-CN"/>
        </w:rPr>
        <w:t>四</w:t>
      </w: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所有考生参加考试应</w:t>
      </w:r>
      <w:r>
        <w:rPr>
          <w:rFonts w:hint="eastAsia" w:ascii="方正仿宋_GB2312" w:hAnsi="方正仿宋_GB2312" w:eastAsia="方正仿宋_GB2312" w:cs="方正仿宋_GB2312"/>
          <w:b/>
          <w:bCs/>
          <w:sz w:val="28"/>
          <w:szCs w:val="28"/>
        </w:rPr>
        <w:t>按</w:t>
      </w:r>
      <w:r>
        <w:rPr>
          <w:rFonts w:hint="eastAsia" w:ascii="方正仿宋_GB2312" w:hAnsi="方正仿宋_GB2312" w:eastAsia="方正仿宋_GB2312" w:cs="方正仿宋_GB2312"/>
          <w:b/>
          <w:bCs/>
          <w:sz w:val="28"/>
          <w:szCs w:val="28"/>
          <w:lang w:val="en-US" w:eastAsia="zh-CN"/>
        </w:rPr>
        <w:t>本方案</w:t>
      </w:r>
      <w:r>
        <w:rPr>
          <w:rFonts w:hint="eastAsia" w:ascii="方正仿宋_GB2312" w:hAnsi="方正仿宋_GB2312" w:eastAsia="方正仿宋_GB2312" w:cs="方正仿宋_GB2312"/>
          <w:b/>
          <w:bCs/>
          <w:sz w:val="28"/>
          <w:szCs w:val="28"/>
        </w:rPr>
        <w:t>疫情防控要求</w:t>
      </w:r>
      <w:r>
        <w:rPr>
          <w:rFonts w:hint="eastAsia" w:ascii="方正仿宋_GB2312" w:hAnsi="方正仿宋_GB2312" w:eastAsia="方正仿宋_GB2312" w:cs="方正仿宋_GB2312"/>
          <w:b/>
          <w:bCs/>
          <w:sz w:val="28"/>
          <w:szCs w:val="28"/>
          <w:lang w:val="en-US" w:eastAsia="zh-CN"/>
        </w:rPr>
        <w:t>严格</w:t>
      </w:r>
      <w:r>
        <w:rPr>
          <w:rFonts w:hint="eastAsia" w:ascii="方正仿宋_GB2312" w:hAnsi="方正仿宋_GB2312" w:eastAsia="方正仿宋_GB2312" w:cs="方正仿宋_GB2312"/>
          <w:b/>
          <w:bCs/>
          <w:sz w:val="28"/>
          <w:szCs w:val="28"/>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default"/>
          <w:b/>
          <w:bCs/>
          <w:sz w:val="28"/>
          <w:szCs w:val="28"/>
          <w:lang w:val="en-US"/>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3F1C18-AFB8-45CE-84FF-84B49B2B309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4A6EAE9B-04AF-45AC-B4CB-5FD3F961CA8E}"/>
  </w:font>
  <w:font w:name="方正小标宋_GBK">
    <w:panose1 w:val="02000000000000000000"/>
    <w:charset w:val="86"/>
    <w:family w:val="auto"/>
    <w:pitch w:val="default"/>
    <w:sig w:usb0="A00002BF" w:usb1="38CF7CFA" w:usb2="00082016" w:usb3="00000000" w:csb0="00040001" w:csb1="00000000"/>
    <w:embedRegular r:id="rId3" w:fontKey="{13844B76-3199-4CA0-A02C-B6B1E3F1AF62}"/>
  </w:font>
  <w:font w:name="楷体">
    <w:panose1 w:val="02010609060101010101"/>
    <w:charset w:val="86"/>
    <w:family w:val="auto"/>
    <w:pitch w:val="default"/>
    <w:sig w:usb0="800002BF" w:usb1="38CF7CFA" w:usb2="00000016" w:usb3="00000000" w:csb0="00040001" w:csb1="00000000"/>
    <w:embedRegular r:id="rId4" w:fontKey="{B5D1DAB3-5738-4724-AAFE-1BBD0019B9AA}"/>
  </w:font>
  <w:font w:name="方正仿宋_GB2312">
    <w:panose1 w:val="02000000000000000000"/>
    <w:charset w:val="86"/>
    <w:family w:val="auto"/>
    <w:pitch w:val="default"/>
    <w:sig w:usb0="A00002BF" w:usb1="184F6CFA" w:usb2="00000012" w:usb3="00000000" w:csb0="00040001" w:csb1="00000000"/>
    <w:embedRegular r:id="rId5" w:fontKey="{16FDD6FA-9AEA-4EC2-AAB6-01999D3FBC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YmQ4NWI0MWU5OWZkNjAwYTg2MzRlMzAzMmY2YzIifQ=="/>
  </w:docVars>
  <w:rsids>
    <w:rsidRoot w:val="00000000"/>
    <w:rsid w:val="040D000E"/>
    <w:rsid w:val="09D2506A"/>
    <w:rsid w:val="0C063AB7"/>
    <w:rsid w:val="0FBA171E"/>
    <w:rsid w:val="11AF1F12"/>
    <w:rsid w:val="1621234A"/>
    <w:rsid w:val="1BBC41E5"/>
    <w:rsid w:val="1E12485D"/>
    <w:rsid w:val="2F252E5C"/>
    <w:rsid w:val="35F1282E"/>
    <w:rsid w:val="3D167A38"/>
    <w:rsid w:val="47316C80"/>
    <w:rsid w:val="49A45BAB"/>
    <w:rsid w:val="4BFF234C"/>
    <w:rsid w:val="51C820B5"/>
    <w:rsid w:val="57AA3991"/>
    <w:rsid w:val="5C676293"/>
    <w:rsid w:val="6128643B"/>
    <w:rsid w:val="68B7181F"/>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5235</Words>
  <Characters>5312</Characters>
  <Lines>0</Lines>
  <Paragraphs>0</Paragraphs>
  <TotalTime>11</TotalTime>
  <ScaleCrop>false</ScaleCrop>
  <LinksUpToDate>false</LinksUpToDate>
  <CharactersWithSpaces>5313</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Lenovo</cp:lastModifiedBy>
  <cp:lastPrinted>2022-05-05T02:19:03Z</cp:lastPrinted>
  <dcterms:modified xsi:type="dcterms:W3CDTF">2022-05-05T02:22:08Z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