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01" w:tblpY="330"/>
        <w:tblOverlap w:val="never"/>
        <w:tblW w:w="86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508"/>
        <w:gridCol w:w="2010"/>
        <w:gridCol w:w="1460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2"/>
                <w:szCs w:val="32"/>
              </w:rPr>
              <w:t>武乡县人民医院2022年公开招聘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体检科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2"/>
                <w:szCs w:val="32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300" w:firstLineChars="100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籍贯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毕业时间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及院校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毕业时间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及院校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现有资格取得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学习经历</w:t>
            </w:r>
          </w:p>
        </w:tc>
        <w:tc>
          <w:tcPr>
            <w:tcW w:w="6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实习及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6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获得荣誉</w:t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及证书</w:t>
            </w:r>
          </w:p>
        </w:tc>
        <w:tc>
          <w:tcPr>
            <w:tcW w:w="6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　</w:t>
            </w:r>
          </w:p>
        </w:tc>
      </w:tr>
    </w:tbl>
    <w:p>
      <w:bookmarkStart w:id="0" w:name="_GoBack"/>
      <w:bookmarkEnd w:id="0"/>
    </w:p>
    <w:sectPr>
      <w:footnotePr>
        <w:pos w:val="beneathText"/>
      </w:footnote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MDUyMDBjZDQwNDQyNTkyOTFkNjY4ZjcyNDQwOTAifQ=="/>
  </w:docVars>
  <w:rsids>
    <w:rsidRoot w:val="00000000"/>
    <w:rsid w:val="2D6A4126"/>
    <w:rsid w:val="31A148FC"/>
    <w:rsid w:val="49A91AEF"/>
    <w:rsid w:val="7B3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hi-I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98</Characters>
  <Lines>0</Lines>
  <Paragraphs>0</Paragraphs>
  <TotalTime>1</TotalTime>
  <ScaleCrop>false</ScaleCrop>
  <LinksUpToDate>false</LinksUpToDate>
  <CharactersWithSpaces>111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2022-05-11T07:51:08Z</dcterms:created>
  <dc:creator>Administrator</dc:creator>
  <cp:lastModifiedBy>魏芳</cp:lastModifiedBy>
  <dcterms:modified xsi:type="dcterms:W3CDTF">2022-05-11T07:53:04Z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1A9842260F984F478946F901E386029B</vt:lpwstr>
  </property>
</Properties>
</file>