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hint="eastAsia" w:ascii="方正小标宋简体" w:eastAsia="方正小标宋简体"/>
          <w:sz w:val="44"/>
          <w:szCs w:val="44"/>
        </w:rPr>
      </w:pPr>
    </w:p>
    <w:p>
      <w:pPr>
        <w:suppressAutoHyphens/>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022</w:t>
      </w:r>
      <w:r>
        <w:rPr>
          <w:rFonts w:hint="eastAsia" w:ascii="方正小标宋简体" w:eastAsia="方正小标宋简体"/>
          <w:sz w:val="44"/>
          <w:szCs w:val="44"/>
        </w:rPr>
        <w:t>年邳州市润财会计咨询服务有限公司招聘合同制工作人员新冠肺炎疫情防控告知书</w:t>
      </w:r>
      <w:bookmarkStart w:id="0" w:name="_GoBack"/>
      <w:bookmarkEnd w:id="0"/>
    </w:p>
    <w:p>
      <w:pPr>
        <w:suppressAutoHyphens/>
        <w:spacing w:line="560" w:lineRule="exact"/>
        <w:rPr>
          <w:rFonts w:eastAsia="仿宋"/>
          <w:szCs w:val="32"/>
        </w:rPr>
      </w:pPr>
    </w:p>
    <w:p>
      <w:pPr>
        <w:widowControl/>
        <w:spacing w:line="560" w:lineRule="exact"/>
        <w:ind w:firstLine="640" w:firstLineChars="200"/>
        <w:jc w:val="left"/>
        <w:rPr>
          <w:rFonts w:hint="eastAsia" w:ascii="仿宋_GB2312" w:eastAsia="仿宋_GB2312"/>
          <w:kern w:val="0"/>
          <w:szCs w:val="32"/>
        </w:rPr>
      </w:pPr>
      <w:r>
        <w:rPr>
          <w:rFonts w:hint="eastAsia" w:ascii="仿宋_GB2312" w:eastAsia="仿宋_GB2312"/>
          <w:kern w:val="0"/>
          <w:szCs w:val="32"/>
        </w:rPr>
        <w:t>为确保2022年邳州市润财会计咨询服务有限公司招聘合同制工作人员工作安全顺利进行，现将招聘工作中笔试、资格复审及面试期间新冠肺炎疫情防控有关措施和要求告知如下，请所有考生知悉、理解、配合和支持。</w:t>
      </w:r>
    </w:p>
    <w:p>
      <w:pPr>
        <w:widowControl/>
        <w:spacing w:line="560" w:lineRule="exact"/>
        <w:ind w:firstLine="640" w:firstLineChars="200"/>
        <w:jc w:val="left"/>
        <w:rPr>
          <w:rFonts w:hint="eastAsia" w:ascii="仿宋_GB2312" w:eastAsia="仿宋_GB2312"/>
          <w:kern w:val="0"/>
          <w:szCs w:val="32"/>
        </w:rPr>
      </w:pPr>
      <w:r>
        <w:rPr>
          <w:rFonts w:hint="eastAsia" w:ascii="仿宋_GB2312" w:eastAsia="仿宋_GB2312"/>
          <w:kern w:val="0"/>
          <w:szCs w:val="32"/>
        </w:rPr>
        <w:t>一、考生应及时申领“苏康码”，并每日进行健康申报。考生应按疫情防控有关要求做好个人防护和健康管理，笔试、资格复审及面试备考期间不得前往国内疫情中高风险地区或国（境）外（澳门除外），尽量不参加聚集性活动，不到人群密集场所。出行时注意保持社交距离，乘坐公共交通工具应全程佩戴口罩并做好手部等卫生防护。如出现发热、干咳等急性呼吸道异常症状应及时就医，以免影响正常参加资格复审及考试。</w:t>
      </w:r>
    </w:p>
    <w:p>
      <w:pPr>
        <w:suppressAutoHyphens/>
        <w:spacing w:line="560" w:lineRule="exact"/>
        <w:ind w:firstLine="640" w:firstLineChars="200"/>
        <w:rPr>
          <w:rFonts w:hint="eastAsia" w:ascii="仿宋_GB2312" w:eastAsia="仿宋_GB2312"/>
          <w:szCs w:val="32"/>
        </w:rPr>
      </w:pPr>
      <w:r>
        <w:rPr>
          <w:rFonts w:hint="eastAsia" w:ascii="仿宋_GB2312" w:eastAsia="仿宋_GB2312"/>
          <w:kern w:val="0"/>
          <w:szCs w:val="32"/>
        </w:rPr>
        <w:t>二、笔试、资格复审及面试当天，考生应主动向工作人员出示本人有效期内的身份证原件、“苏康码”“行程卡”“徐州健康宝”以及48小时内</w:t>
      </w:r>
      <w:r>
        <w:rPr>
          <w:rFonts w:hint="eastAsia" w:ascii="仿宋_GB2312" w:eastAsia="仿宋_GB2312"/>
          <w:szCs w:val="32"/>
        </w:rPr>
        <w:t>（以采样时间为准，省内外具有相关资质认定的检测机构均可）</w:t>
      </w:r>
      <w:r>
        <w:rPr>
          <w:rFonts w:hint="eastAsia" w:ascii="仿宋_GB2312" w:eastAsia="仿宋_GB2312"/>
          <w:kern w:val="0"/>
          <w:szCs w:val="32"/>
        </w:rPr>
        <w:t>新冠肺炎病毒核酸检测阴性证明</w:t>
      </w:r>
      <w:r>
        <w:rPr>
          <w:rFonts w:hint="eastAsia" w:ascii="仿宋_GB2312" w:eastAsia="仿宋_GB2312"/>
          <w:szCs w:val="32"/>
        </w:rPr>
        <w:t>（纸质报告、电子报告或苏康码、检测机构APP显示均可，必须含采样时间信息）</w:t>
      </w:r>
      <w:r>
        <w:rPr>
          <w:rFonts w:hint="eastAsia" w:ascii="仿宋_GB2312" w:eastAsia="仿宋_GB2312"/>
          <w:kern w:val="0"/>
          <w:szCs w:val="32"/>
        </w:rPr>
        <w:t>，</w:t>
      </w:r>
      <w:r>
        <w:rPr>
          <w:rFonts w:hint="eastAsia" w:ascii="仿宋_GB2312" w:eastAsia="仿宋_GB2312"/>
          <w:szCs w:val="32"/>
        </w:rPr>
        <w:t>上交本人最新签署的《</w:t>
      </w:r>
      <w:r>
        <w:rPr>
          <w:rFonts w:hint="eastAsia" w:ascii="仿宋_GB2312" w:eastAsia="仿宋_GB2312"/>
          <w:kern w:val="0"/>
          <w:szCs w:val="32"/>
        </w:rPr>
        <w:t>2022年邳州市润财会计咨询服务有限公司招聘合同制工作人员</w:t>
      </w:r>
      <w:r>
        <w:rPr>
          <w:rFonts w:hint="eastAsia" w:ascii="仿宋_GB2312" w:eastAsia="仿宋_GB2312"/>
          <w:szCs w:val="32"/>
        </w:rPr>
        <w:t>健康申报及承诺书》</w:t>
      </w:r>
      <w:r>
        <w:rPr>
          <w:rFonts w:hint="eastAsia" w:ascii="仿宋_GB2312" w:eastAsia="仿宋_GB2312"/>
          <w:kern w:val="0"/>
          <w:szCs w:val="32"/>
        </w:rPr>
        <w:t>。“苏康码”“行程卡”“徐州健康宝”为绿码、核酸检测报告结果为阴性、现场测量体温＜37.3</w:t>
      </w:r>
      <w:r>
        <w:rPr>
          <w:rFonts w:hint="eastAsia" w:ascii="仿宋_GB2312" w:hAnsi="宋体" w:eastAsia="仿宋_GB2312" w:cs="宋体"/>
          <w:kern w:val="0"/>
          <w:szCs w:val="32"/>
        </w:rPr>
        <w:t>℃</w:t>
      </w:r>
      <w:r>
        <w:rPr>
          <w:rFonts w:hint="eastAsia" w:ascii="仿宋_GB2312" w:eastAsia="仿宋_GB2312"/>
          <w:kern w:val="0"/>
          <w:szCs w:val="32"/>
        </w:rPr>
        <w:t>且无干咳等可疑症状的考生，</w:t>
      </w:r>
      <w:r>
        <w:rPr>
          <w:rFonts w:hint="eastAsia" w:ascii="仿宋_GB2312" w:eastAsia="仿宋_GB2312"/>
          <w:szCs w:val="32"/>
        </w:rPr>
        <w:t>方可进入考试场所。</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hAnsi="方正仿宋_GBK" w:eastAsia="仿宋_GB2312" w:cs="方正仿宋_GBK"/>
          <w:kern w:val="0"/>
          <w:szCs w:val="32"/>
          <w:lang w:bidi="ar"/>
        </w:rPr>
        <w:t>有以下特殊情形之一的考生，必须主动报告相关情况，提前准备相关证明，服从相关安排，否则不能入场资格复审及参加考试：</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eastAsia="仿宋_GB2312"/>
          <w:kern w:val="0"/>
          <w:szCs w:val="32"/>
          <w:lang w:bidi="ar"/>
        </w:rPr>
        <w:t>1.</w:t>
      </w:r>
      <w:r>
        <w:rPr>
          <w:rFonts w:hint="eastAsia" w:ascii="仿宋_GB2312" w:hAnsi="方正仿宋_GBK" w:eastAsia="仿宋_GB2312" w:cs="方正仿宋_GBK"/>
          <w:kern w:val="0"/>
          <w:szCs w:val="32"/>
          <w:lang w:bidi="ar"/>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资格复审、考试当天除须本人“苏康码”为绿码、行程卡为绿卡、现场测量体温＜</w:t>
      </w:r>
      <w:r>
        <w:rPr>
          <w:rFonts w:hint="eastAsia" w:ascii="仿宋_GB2312" w:eastAsia="仿宋_GB2312"/>
          <w:kern w:val="0"/>
          <w:szCs w:val="32"/>
          <w:lang w:bidi="ar"/>
        </w:rPr>
        <w:t>37.3</w:t>
      </w:r>
      <w:r>
        <w:rPr>
          <w:rFonts w:hint="eastAsia" w:ascii="仿宋_GB2312" w:hAnsi="宋体" w:eastAsia="仿宋_GB2312" w:cs="宋体"/>
          <w:kern w:val="0"/>
          <w:szCs w:val="32"/>
          <w:lang w:bidi="ar"/>
        </w:rPr>
        <w:t>℃</w:t>
      </w:r>
      <w:r>
        <w:rPr>
          <w:rFonts w:hint="eastAsia" w:ascii="仿宋_GB2312" w:hAnsi="方正仿宋_GBK" w:eastAsia="仿宋_GB2312" w:cs="方正仿宋_GBK"/>
          <w:kern w:val="0"/>
          <w:szCs w:val="32"/>
          <w:lang w:bidi="ar"/>
        </w:rPr>
        <w:t>且无干咳等可疑症状，并能提供本人资格复审、考试开考前</w:t>
      </w:r>
      <w:r>
        <w:rPr>
          <w:rFonts w:hint="eastAsia" w:ascii="仿宋_GB2312" w:eastAsia="仿宋_GB2312"/>
          <w:kern w:val="0"/>
          <w:szCs w:val="32"/>
          <w:lang w:bidi="ar"/>
        </w:rPr>
        <w:t>48</w:t>
      </w:r>
      <w:r>
        <w:rPr>
          <w:rFonts w:hint="eastAsia" w:ascii="仿宋_GB2312" w:hAnsi="方正仿宋_GBK" w:eastAsia="仿宋_GB2312" w:cs="方正仿宋_GBK"/>
          <w:kern w:val="0"/>
          <w:szCs w:val="32"/>
          <w:lang w:bidi="ar"/>
        </w:rPr>
        <w:t>小时内核酸检测阴性证明外，还须提供隔离期满证明及居家观察期中和期满日</w:t>
      </w:r>
      <w:r>
        <w:rPr>
          <w:rFonts w:hint="eastAsia" w:ascii="仿宋_GB2312" w:eastAsia="仿宋_GB2312"/>
          <w:kern w:val="0"/>
          <w:szCs w:val="32"/>
          <w:lang w:bidi="ar"/>
        </w:rPr>
        <w:t>2</w:t>
      </w:r>
      <w:r>
        <w:rPr>
          <w:rFonts w:hint="eastAsia" w:ascii="仿宋_GB2312" w:hAnsi="方正仿宋_GBK" w:eastAsia="仿宋_GB2312" w:cs="方正仿宋_GBK"/>
          <w:kern w:val="0"/>
          <w:szCs w:val="32"/>
          <w:lang w:bidi="ar"/>
        </w:rPr>
        <w:t>次核酸检测阴性证明；</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eastAsia="仿宋_GB2312"/>
          <w:kern w:val="0"/>
          <w:szCs w:val="32"/>
          <w:lang w:bidi="ar"/>
        </w:rPr>
        <w:t>2.</w:t>
      </w:r>
      <w:r>
        <w:rPr>
          <w:rFonts w:hint="eastAsia" w:ascii="仿宋_GB2312" w:hAnsi="方正仿宋_GBK" w:eastAsia="仿宋_GB2312" w:cs="方正仿宋_GBK"/>
          <w:kern w:val="0"/>
          <w:szCs w:val="32"/>
          <w:lang w:bidi="ar"/>
        </w:rPr>
        <w:t>因患感冒等非新冠肺炎疾病有发烧（体温≥</w:t>
      </w:r>
      <w:r>
        <w:rPr>
          <w:rFonts w:hint="eastAsia" w:ascii="仿宋_GB2312" w:eastAsia="仿宋_GB2312"/>
          <w:kern w:val="0"/>
          <w:szCs w:val="32"/>
          <w:lang w:bidi="ar"/>
        </w:rPr>
        <w:t>37.3</w:t>
      </w:r>
      <w:r>
        <w:rPr>
          <w:rFonts w:hint="eastAsia" w:ascii="仿宋_GB2312" w:hAnsi="宋体" w:eastAsia="仿宋_GB2312" w:cs="宋体"/>
          <w:kern w:val="0"/>
          <w:szCs w:val="32"/>
          <w:lang w:bidi="ar"/>
        </w:rPr>
        <w:t>℃</w:t>
      </w:r>
      <w:r>
        <w:rPr>
          <w:rFonts w:hint="eastAsia" w:ascii="仿宋_GB2312" w:hAnsi="方正仿宋_GBK" w:eastAsia="仿宋_GB2312" w:cs="方正仿宋_GBK"/>
          <w:kern w:val="0"/>
          <w:szCs w:val="32"/>
          <w:lang w:bidi="ar"/>
        </w:rPr>
        <w:t>）、干咳等症状的考生，资格复审、考试当天如症状未消失，除须本人“苏康码”为绿码、行程卡为绿卡，并能提供本人资格复审、考试开考前</w:t>
      </w:r>
      <w:r>
        <w:rPr>
          <w:rFonts w:hint="eastAsia" w:ascii="仿宋_GB2312" w:eastAsia="仿宋_GB2312"/>
          <w:kern w:val="0"/>
          <w:szCs w:val="32"/>
          <w:lang w:bidi="ar"/>
        </w:rPr>
        <w:t>48</w:t>
      </w:r>
      <w:r>
        <w:rPr>
          <w:rFonts w:hint="eastAsia" w:ascii="仿宋_GB2312" w:hAnsi="方正仿宋_GBK" w:eastAsia="仿宋_GB2312" w:cs="方正仿宋_GBK"/>
          <w:kern w:val="0"/>
          <w:szCs w:val="32"/>
          <w:lang w:bidi="ar"/>
        </w:rPr>
        <w:t>小时内核酸检测阴性证明外，还须服从安排在临时隔离考场参加考试；</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eastAsia="仿宋_GB2312"/>
          <w:kern w:val="0"/>
          <w:szCs w:val="32"/>
          <w:lang w:bidi="ar"/>
        </w:rPr>
        <w:t>3.</w:t>
      </w:r>
      <w:r>
        <w:rPr>
          <w:rFonts w:hint="eastAsia" w:ascii="仿宋_GB2312" w:hAnsi="方正仿宋_GBK" w:eastAsia="仿宋_GB2312" w:cs="方正仿宋_GBK"/>
          <w:kern w:val="0"/>
          <w:szCs w:val="32"/>
          <w:lang w:bidi="ar"/>
        </w:rPr>
        <w:t>外来考生资格复审、考试当天除须本人“苏康码”为绿码、行程卡为绿卡、现场测量体温＜</w:t>
      </w:r>
      <w:r>
        <w:rPr>
          <w:rFonts w:hint="eastAsia" w:ascii="仿宋_GB2312" w:eastAsia="仿宋_GB2312"/>
          <w:kern w:val="0"/>
          <w:szCs w:val="32"/>
          <w:lang w:bidi="ar"/>
        </w:rPr>
        <w:t>37.3</w:t>
      </w:r>
      <w:r>
        <w:rPr>
          <w:rFonts w:hint="eastAsia" w:ascii="仿宋_GB2312" w:hAnsi="宋体" w:eastAsia="仿宋_GB2312" w:cs="宋体"/>
          <w:kern w:val="0"/>
          <w:szCs w:val="32"/>
          <w:lang w:bidi="ar"/>
        </w:rPr>
        <w:t>℃</w:t>
      </w:r>
      <w:r>
        <w:rPr>
          <w:rFonts w:hint="eastAsia" w:ascii="仿宋_GB2312" w:hAnsi="方正仿宋_GBK" w:eastAsia="仿宋_GB2312" w:cs="方正仿宋_GBK"/>
          <w:kern w:val="0"/>
          <w:szCs w:val="32"/>
          <w:lang w:bidi="ar"/>
        </w:rPr>
        <w:t>且无干咳等可疑症状，并能提供资格复审、考试开考前</w:t>
      </w:r>
      <w:r>
        <w:rPr>
          <w:rFonts w:hint="eastAsia" w:ascii="仿宋_GB2312" w:eastAsia="仿宋_GB2312"/>
          <w:kern w:val="0"/>
          <w:szCs w:val="32"/>
          <w:lang w:bidi="ar"/>
        </w:rPr>
        <w:t>48</w:t>
      </w:r>
      <w:r>
        <w:rPr>
          <w:rFonts w:hint="eastAsia" w:ascii="仿宋_GB2312" w:hAnsi="方正仿宋_GBK" w:eastAsia="仿宋_GB2312" w:cs="方正仿宋_GBK"/>
          <w:kern w:val="0"/>
          <w:szCs w:val="32"/>
          <w:lang w:bidi="ar"/>
        </w:rPr>
        <w:t>小时内核酸检测阴性证明外，还应按考试地点所在设区市对于外来人员疫情防控有关要求，落实信息报备、抵达后健康监测和核酸检测等防控措施，提供相关证明。</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eastAsia="仿宋_GB2312"/>
          <w:szCs w:val="32"/>
        </w:rPr>
        <w:t>三、</w:t>
      </w:r>
      <w:r>
        <w:rPr>
          <w:rFonts w:hint="eastAsia" w:ascii="仿宋_GB2312" w:hAnsi="方正仿宋_GBK" w:eastAsia="仿宋_GB2312" w:cs="方正仿宋_GBK"/>
          <w:kern w:val="0"/>
          <w:szCs w:val="32"/>
          <w:lang w:bidi="ar"/>
        </w:rPr>
        <w:t>有以下特殊情形之一的考生，必须主动报告相关情况，提前准备相关证明，服从相关安排，否则不能入场资格复审、资格复审及参加考试：</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eastAsia="仿宋_GB2312"/>
          <w:kern w:val="0"/>
          <w:szCs w:val="32"/>
          <w:lang w:bidi="ar"/>
        </w:rPr>
        <w:t>1.</w:t>
      </w:r>
      <w:r>
        <w:rPr>
          <w:rFonts w:hint="eastAsia" w:ascii="仿宋_GB2312" w:hAnsi="方正仿宋_GBK" w:eastAsia="仿宋_GB2312" w:cs="方正仿宋_GBK"/>
          <w:kern w:val="0"/>
          <w:szCs w:val="32"/>
          <w:lang w:bidi="ar"/>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资格复审、考试当天除须本人“苏康码”为绿码、行程卡为绿卡、现场测量体温＜</w:t>
      </w:r>
      <w:r>
        <w:rPr>
          <w:rFonts w:hint="eastAsia" w:ascii="仿宋_GB2312" w:eastAsia="仿宋_GB2312"/>
          <w:kern w:val="0"/>
          <w:szCs w:val="32"/>
          <w:lang w:bidi="ar"/>
        </w:rPr>
        <w:t>37.3</w:t>
      </w:r>
      <w:r>
        <w:rPr>
          <w:rFonts w:hint="eastAsia" w:ascii="仿宋_GB2312" w:hAnsi="宋体" w:eastAsia="仿宋_GB2312" w:cs="宋体"/>
          <w:kern w:val="0"/>
          <w:szCs w:val="32"/>
          <w:lang w:bidi="ar"/>
        </w:rPr>
        <w:t>℃</w:t>
      </w:r>
      <w:r>
        <w:rPr>
          <w:rFonts w:hint="eastAsia" w:ascii="仿宋_GB2312" w:hAnsi="方正仿宋_GBK" w:eastAsia="仿宋_GB2312" w:cs="方正仿宋_GBK"/>
          <w:kern w:val="0"/>
          <w:szCs w:val="32"/>
          <w:lang w:bidi="ar"/>
        </w:rPr>
        <w:t>且无干咳等可疑症状，并能提供本人资格复审、考试开考前</w:t>
      </w:r>
      <w:r>
        <w:rPr>
          <w:rFonts w:hint="eastAsia" w:ascii="仿宋_GB2312" w:eastAsia="仿宋_GB2312"/>
          <w:kern w:val="0"/>
          <w:szCs w:val="32"/>
          <w:lang w:bidi="ar"/>
        </w:rPr>
        <w:t>48</w:t>
      </w:r>
      <w:r>
        <w:rPr>
          <w:rFonts w:hint="eastAsia" w:ascii="仿宋_GB2312" w:hAnsi="方正仿宋_GBK" w:eastAsia="仿宋_GB2312" w:cs="方正仿宋_GBK"/>
          <w:kern w:val="0"/>
          <w:szCs w:val="32"/>
          <w:lang w:bidi="ar"/>
        </w:rPr>
        <w:t>小时内核酸检测阴性证明外，还须提供隔离期满证明及居家观察期中和期满日</w:t>
      </w:r>
      <w:r>
        <w:rPr>
          <w:rFonts w:hint="eastAsia" w:ascii="仿宋_GB2312" w:eastAsia="仿宋_GB2312"/>
          <w:kern w:val="0"/>
          <w:szCs w:val="32"/>
          <w:lang w:bidi="ar"/>
        </w:rPr>
        <w:t>2</w:t>
      </w:r>
      <w:r>
        <w:rPr>
          <w:rFonts w:hint="eastAsia" w:ascii="仿宋_GB2312" w:hAnsi="方正仿宋_GBK" w:eastAsia="仿宋_GB2312" w:cs="方正仿宋_GBK"/>
          <w:kern w:val="0"/>
          <w:szCs w:val="32"/>
          <w:lang w:bidi="ar"/>
        </w:rPr>
        <w:t>次核酸检测阴性证明；</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eastAsia="仿宋_GB2312"/>
          <w:kern w:val="0"/>
          <w:szCs w:val="32"/>
          <w:lang w:bidi="ar"/>
        </w:rPr>
        <w:t>2.</w:t>
      </w:r>
      <w:r>
        <w:rPr>
          <w:rFonts w:hint="eastAsia" w:ascii="仿宋_GB2312" w:hAnsi="方正仿宋_GBK" w:eastAsia="仿宋_GB2312" w:cs="方正仿宋_GBK"/>
          <w:kern w:val="0"/>
          <w:szCs w:val="32"/>
          <w:lang w:bidi="ar"/>
        </w:rPr>
        <w:t>因患感冒等非新冠肺炎疾病有发烧（体温≥</w:t>
      </w:r>
      <w:r>
        <w:rPr>
          <w:rFonts w:hint="eastAsia" w:ascii="仿宋_GB2312" w:eastAsia="仿宋_GB2312"/>
          <w:kern w:val="0"/>
          <w:szCs w:val="32"/>
          <w:lang w:bidi="ar"/>
        </w:rPr>
        <w:t>37.3</w:t>
      </w:r>
      <w:r>
        <w:rPr>
          <w:rFonts w:hint="eastAsia" w:ascii="仿宋_GB2312" w:hAnsi="宋体" w:eastAsia="仿宋_GB2312" w:cs="宋体"/>
          <w:kern w:val="0"/>
          <w:szCs w:val="32"/>
          <w:lang w:bidi="ar"/>
        </w:rPr>
        <w:t>℃</w:t>
      </w:r>
      <w:r>
        <w:rPr>
          <w:rFonts w:hint="eastAsia" w:ascii="仿宋_GB2312" w:hAnsi="方正仿宋_GBK" w:eastAsia="仿宋_GB2312" w:cs="方正仿宋_GBK"/>
          <w:kern w:val="0"/>
          <w:szCs w:val="32"/>
          <w:lang w:bidi="ar"/>
        </w:rPr>
        <w:t>）、干咳等症状的考生，资格复审、考试当天如症状未消失，除须本人“苏康码”为绿码、行程卡为绿卡，并能提供本人资格复审、考试开考前</w:t>
      </w:r>
      <w:r>
        <w:rPr>
          <w:rFonts w:hint="eastAsia" w:ascii="仿宋_GB2312" w:eastAsia="仿宋_GB2312"/>
          <w:kern w:val="0"/>
          <w:szCs w:val="32"/>
          <w:lang w:bidi="ar"/>
        </w:rPr>
        <w:t>48</w:t>
      </w:r>
      <w:r>
        <w:rPr>
          <w:rFonts w:hint="eastAsia" w:ascii="仿宋_GB2312" w:hAnsi="方正仿宋_GBK" w:eastAsia="仿宋_GB2312" w:cs="方正仿宋_GBK"/>
          <w:kern w:val="0"/>
          <w:szCs w:val="32"/>
          <w:lang w:bidi="ar"/>
        </w:rPr>
        <w:t>小时内核酸检测阴性证明外，还须服从安排在临时隔离考场参加考试；</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eastAsia="仿宋_GB2312"/>
          <w:kern w:val="0"/>
          <w:szCs w:val="32"/>
          <w:lang w:bidi="ar"/>
        </w:rPr>
        <w:t>3.</w:t>
      </w:r>
      <w:r>
        <w:rPr>
          <w:rFonts w:hint="eastAsia" w:ascii="仿宋_GB2312" w:hAnsi="方正仿宋_GBK" w:eastAsia="仿宋_GB2312" w:cs="方正仿宋_GBK"/>
          <w:kern w:val="0"/>
          <w:szCs w:val="32"/>
          <w:lang w:bidi="ar"/>
        </w:rPr>
        <w:t>外来考生笔试、资格复审及面试当天除须本人“苏康码”为绿码、行程卡为绿卡、现场测量体温＜</w:t>
      </w:r>
      <w:r>
        <w:rPr>
          <w:rFonts w:hint="eastAsia" w:ascii="仿宋_GB2312" w:eastAsia="仿宋_GB2312"/>
          <w:kern w:val="0"/>
          <w:szCs w:val="32"/>
          <w:lang w:bidi="ar"/>
        </w:rPr>
        <w:t>37.3</w:t>
      </w:r>
      <w:r>
        <w:rPr>
          <w:rFonts w:hint="eastAsia" w:ascii="仿宋_GB2312" w:hAnsi="宋体" w:eastAsia="仿宋_GB2312" w:cs="宋体"/>
          <w:kern w:val="0"/>
          <w:szCs w:val="32"/>
          <w:lang w:bidi="ar"/>
        </w:rPr>
        <w:t>℃</w:t>
      </w:r>
      <w:r>
        <w:rPr>
          <w:rFonts w:hint="eastAsia" w:ascii="仿宋_GB2312" w:hAnsi="方正仿宋_GBK" w:eastAsia="仿宋_GB2312" w:cs="方正仿宋_GBK"/>
          <w:kern w:val="0"/>
          <w:szCs w:val="32"/>
          <w:lang w:bidi="ar"/>
        </w:rPr>
        <w:t>且无干咳等可疑症状，并能提供资格复审、考试开考前</w:t>
      </w:r>
      <w:r>
        <w:rPr>
          <w:rFonts w:hint="eastAsia" w:ascii="仿宋_GB2312" w:eastAsia="仿宋_GB2312"/>
          <w:kern w:val="0"/>
          <w:szCs w:val="32"/>
          <w:lang w:bidi="ar"/>
        </w:rPr>
        <w:t>48</w:t>
      </w:r>
      <w:r>
        <w:rPr>
          <w:rFonts w:hint="eastAsia" w:ascii="仿宋_GB2312" w:hAnsi="方正仿宋_GBK" w:eastAsia="仿宋_GB2312" w:cs="方正仿宋_GBK"/>
          <w:kern w:val="0"/>
          <w:szCs w:val="32"/>
          <w:lang w:bidi="ar"/>
        </w:rPr>
        <w:t>小时内核酸检测阴性证明外，还应按考试地点所在设区市对于外来人员疫情防控有关要求，落实信息报备、抵达后健康监测和核酸检测等防控措施，提供相关证明。</w:t>
      </w:r>
    </w:p>
    <w:p>
      <w:pPr>
        <w:suppressAutoHyphens/>
        <w:spacing w:line="560" w:lineRule="exact"/>
        <w:ind w:firstLine="640" w:firstLineChars="200"/>
        <w:rPr>
          <w:rFonts w:hint="eastAsia" w:ascii="仿宋_GB2312" w:eastAsia="仿宋_GB2312"/>
          <w:szCs w:val="32"/>
        </w:rPr>
      </w:pPr>
      <w:r>
        <w:rPr>
          <w:rFonts w:hint="eastAsia" w:ascii="仿宋_GB2312" w:eastAsia="仿宋_GB2312"/>
          <w:kern w:val="0"/>
          <w:szCs w:val="32"/>
        </w:rPr>
        <w:t>四、</w:t>
      </w:r>
      <w:r>
        <w:rPr>
          <w:rFonts w:hint="eastAsia" w:ascii="仿宋_GB2312" w:eastAsia="仿宋_GB2312"/>
          <w:szCs w:val="32"/>
        </w:rPr>
        <w:t>参加</w:t>
      </w:r>
      <w:r>
        <w:rPr>
          <w:rFonts w:hint="eastAsia" w:ascii="仿宋_GB2312" w:eastAsia="仿宋_GB2312"/>
          <w:kern w:val="0"/>
          <w:szCs w:val="32"/>
        </w:rPr>
        <w:t>笔试、资格复审及面试</w:t>
      </w:r>
      <w:r>
        <w:rPr>
          <w:rFonts w:hint="eastAsia" w:ascii="仿宋_GB2312" w:eastAsia="仿宋_GB2312"/>
          <w:szCs w:val="32"/>
        </w:rPr>
        <w:t>的考生，应自备一次性医用外科口罩或无呼吸阀的N95口罩，资格复审、考试中除身份确认、面试答题、用餐需摘除口罩以外，应全程佩戴，入场前应进行手消毒，做好个人防护。</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五、</w:t>
      </w:r>
      <w:r>
        <w:rPr>
          <w:rFonts w:hint="eastAsia" w:ascii="仿宋_GB2312" w:eastAsia="仿宋_GB2312"/>
          <w:kern w:val="0"/>
          <w:szCs w:val="32"/>
        </w:rPr>
        <w:t>笔试、资格复审及面试</w:t>
      </w:r>
      <w:r>
        <w:rPr>
          <w:rFonts w:hint="eastAsia" w:ascii="仿宋_GB2312" w:eastAsia="仿宋_GB2312"/>
          <w:szCs w:val="32"/>
        </w:rPr>
        <w:t>当天入场时“苏康码”为绿码的考生，如出现体温≥37.3</w:t>
      </w:r>
      <w:r>
        <w:rPr>
          <w:rFonts w:hint="eastAsia" w:ascii="仿宋_GB2312" w:hAnsi="宋体" w:eastAsia="仿宋_GB2312" w:cs="宋体"/>
          <w:szCs w:val="32"/>
        </w:rPr>
        <w:t>℃</w:t>
      </w:r>
      <w:r>
        <w:rPr>
          <w:rFonts w:hint="eastAsia" w:ascii="仿宋_GB2312" w:eastAsia="仿宋_GB2312"/>
          <w:szCs w:val="32"/>
        </w:rPr>
        <w:t>情况或有干咳等可疑症状，应配合医务人员进行体温复测和流行病学史排查。流行病学史排查无问题的考生可安排至隔离考场参加考试；流行病学史排查有问题的考生不得参加考试，应服从安排至发热门诊就诊。</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因上述情形被送至医院发热门诊就诊或被集中隔离医学观察的考生，或集中隔离期未满、处于新冠肺炎治疗期、复阳期、出院观察期，以及因其他个人原因无法参加考试的，视同放弃应聘及考试资格。</w:t>
      </w:r>
    </w:p>
    <w:p>
      <w:pPr>
        <w:suppressAutoHyphens/>
        <w:spacing w:line="560" w:lineRule="exact"/>
        <w:ind w:firstLine="640" w:firstLineChars="200"/>
        <w:rPr>
          <w:rFonts w:hint="eastAsia" w:ascii="仿宋_GB2312" w:eastAsia="仿宋_GB2312"/>
          <w:kern w:val="0"/>
          <w:szCs w:val="32"/>
        </w:rPr>
      </w:pPr>
      <w:r>
        <w:rPr>
          <w:rFonts w:hint="eastAsia" w:ascii="仿宋_GB2312" w:eastAsia="仿宋_GB2312"/>
          <w:kern w:val="0"/>
          <w:szCs w:val="32"/>
        </w:rPr>
        <w:t>六、</w:t>
      </w:r>
      <w:r>
        <w:rPr>
          <w:rFonts w:hint="eastAsia" w:ascii="仿宋_GB2312" w:hAnsi="方正仿宋_GBK" w:eastAsia="仿宋_GB2312" w:cs="方正仿宋_GBK"/>
          <w:kern w:val="0"/>
          <w:szCs w:val="32"/>
          <w:lang w:bidi="ar"/>
        </w:rPr>
        <w:t>考生在报名前，应仔细阅读考试相关规定、防疫要求。笔试、资格复审及面试前签署《</w:t>
      </w:r>
      <w:r>
        <w:rPr>
          <w:rFonts w:hint="eastAsia" w:ascii="仿宋_GB2312" w:eastAsia="仿宋_GB2312"/>
          <w:kern w:val="0"/>
          <w:szCs w:val="32"/>
        </w:rPr>
        <w:t>2022年邳州市润财会计咨询服务有限公司招聘合同制工作人员</w:t>
      </w:r>
      <w:r>
        <w:rPr>
          <w:rFonts w:hint="eastAsia" w:ascii="仿宋_GB2312" w:eastAsia="仿宋_GB2312"/>
          <w:szCs w:val="32"/>
        </w:rPr>
        <w:t>健康申报及承诺书</w:t>
      </w:r>
      <w:r>
        <w:rPr>
          <w:rFonts w:hint="eastAsia" w:ascii="仿宋_GB2312" w:hAnsi="方正仿宋_GBK" w:eastAsia="仿宋_GB2312" w:cs="方正仿宋_GBK"/>
          <w:kern w:val="0"/>
          <w:szCs w:val="32"/>
          <w:lang w:bidi="ar"/>
        </w:rPr>
        <w:t>》。考生应诚信申报相关信息，</w:t>
      </w:r>
      <w:r>
        <w:rPr>
          <w:rFonts w:hint="eastAsia" w:ascii="仿宋_GB2312" w:eastAsia="仿宋_GB2312"/>
          <w:kern w:val="0"/>
          <w:szCs w:val="32"/>
        </w:rPr>
        <w:t>如</w:t>
      </w:r>
      <w:r>
        <w:rPr>
          <w:rFonts w:hint="eastAsia" w:ascii="仿宋_GB2312" w:eastAsia="仿宋_GB2312"/>
          <w:szCs w:val="32"/>
        </w:rPr>
        <w:t>有隐瞒或谎报旅居史、接触史、健康</w:t>
      </w:r>
      <w:r>
        <w:rPr>
          <w:rFonts w:hint="eastAsia" w:ascii="仿宋_GB2312" w:eastAsia="仿宋_GB2312"/>
          <w:kern w:val="0"/>
          <w:szCs w:val="32"/>
        </w:rPr>
        <w:t>状况等疫情防控重点信息</w:t>
      </w:r>
      <w:r>
        <w:rPr>
          <w:rFonts w:hint="eastAsia" w:ascii="仿宋_GB2312" w:eastAsia="仿宋_GB2312"/>
          <w:szCs w:val="32"/>
        </w:rPr>
        <w:t>，或不配合工作人员进行防疫检测、排查、隔离、送诊等情形的，将取消其相应资格；情节恶劣或造成严重后果的，将在取消其相应资格的同时记入诚信档案；构成违法的，将依法追究法律责任。</w:t>
      </w:r>
    </w:p>
    <w:p>
      <w:pPr>
        <w:widowControl/>
        <w:spacing w:line="600" w:lineRule="atLeast"/>
        <w:ind w:firstLine="640"/>
        <w:jc w:val="left"/>
        <w:rPr>
          <w:rFonts w:hint="eastAsia" w:ascii="仿宋_GB2312" w:hAnsi="微软雅黑" w:eastAsia="仿宋_GB2312" w:cs="微软雅黑"/>
          <w:sz w:val="18"/>
          <w:szCs w:val="18"/>
        </w:rPr>
      </w:pPr>
      <w:r>
        <w:rPr>
          <w:rFonts w:hint="eastAsia" w:ascii="仿宋_GB2312" w:hAnsi="方正仿宋_GBK" w:eastAsia="仿宋_GB2312" w:cs="方正仿宋_GBK"/>
          <w:kern w:val="0"/>
          <w:szCs w:val="32"/>
          <w:lang w:bidi="ar"/>
        </w:rPr>
        <w:t>请考生持续关注新冠肺炎疫情动态和江苏省、笔试地点所在设区市疫情防控最新要求，考前如有新的调整和新的要求，将另行告知。</w:t>
      </w:r>
    </w:p>
    <w:p/>
    <w:sectPr>
      <w:headerReference r:id="rId3" w:type="default"/>
      <w:footerReference r:id="rId4" w:type="default"/>
      <w:footerReference r:id="rId5" w:type="even"/>
      <w:pgSz w:w="11907" w:h="16840"/>
      <w:pgMar w:top="1701" w:right="1588" w:bottom="1701" w:left="1588" w:header="851" w:footer="1531" w:gutter="0"/>
      <w:pgNumType w:start="1"/>
      <w:cols w:space="720" w:num="1"/>
      <w:titlePg/>
      <w:docGrid w:linePitch="6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CA1A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2022-06-05T10:07:17Z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1DD13AF9A00945B0A888E9FF9CA44846</vt:lpwstr>
  </property>
</Properties>
</file>