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ind w:firstLine="180" w:firstLineChars="50"/>
        <w:rPr>
          <w:rFonts w:hint="eastAsia" w:ascii="Times New Roman" w:hAnsi="Times New Roman" w:eastAsia="黑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黑体"/>
          <w:color w:val="000000"/>
          <w:sz w:val="36"/>
          <w:szCs w:val="36"/>
        </w:rPr>
        <w:t>附件</w:t>
      </w:r>
    </w:p>
    <w:p>
      <w:pPr>
        <w:widowControl w:val="0"/>
        <w:spacing w:line="240" w:lineRule="exact"/>
        <w:jc w:val="center"/>
        <w:rPr>
          <w:rFonts w:ascii="宋体" w:hAnsi="Times New Roman" w:eastAsia="仿宋_GB2312" w:cs="Times New Roman"/>
          <w:b/>
          <w:kern w:val="2"/>
          <w:sz w:val="44"/>
          <w:szCs w:val="24"/>
          <w:lang w:val="en-US" w:eastAsia="zh-CN" w:bidi="ar-SA"/>
        </w:rPr>
      </w:pPr>
    </w:p>
    <w:p>
      <w:pPr>
        <w:autoSpaceDE w:val="0"/>
        <w:autoSpaceDN w:val="0"/>
        <w:adjustRightInd w:val="0"/>
        <w:spacing w:line="520" w:lineRule="exact"/>
        <w:ind w:firstLine="180" w:firstLineChars="50"/>
        <w:jc w:val="center"/>
        <w:rPr>
          <w:rFonts w:ascii="Times New Roman" w:hAnsi="Times New Roman" w:eastAsia="黑体"/>
          <w:color w:val="000000"/>
          <w:sz w:val="36"/>
          <w:szCs w:val="36"/>
        </w:rPr>
      </w:pPr>
      <w:r>
        <w:rPr>
          <w:rFonts w:hint="eastAsia" w:ascii="Times New Roman" w:hAnsi="Times New Roman" w:eastAsia="黑体"/>
          <w:color w:val="000000"/>
          <w:sz w:val="36"/>
          <w:szCs w:val="36"/>
        </w:rPr>
        <w:t>2022</w:t>
      </w:r>
      <w:r>
        <w:rPr>
          <w:rFonts w:ascii="Times New Roman" w:hAnsi="Times New Roman" w:eastAsia="黑体"/>
          <w:color w:val="000000"/>
          <w:sz w:val="36"/>
          <w:szCs w:val="36"/>
        </w:rPr>
        <w:t>年</w:t>
      </w:r>
      <w:r>
        <w:rPr>
          <w:rFonts w:hint="eastAsia" w:ascii="Times New Roman" w:hAnsi="Times New Roman" w:eastAsia="黑体"/>
          <w:color w:val="000000"/>
          <w:sz w:val="36"/>
          <w:szCs w:val="36"/>
        </w:rPr>
        <w:t>“智汇衢州”市县联动引进事业单位高层次紧缺人才</w:t>
      </w:r>
      <w:r>
        <w:rPr>
          <w:rFonts w:ascii="Times New Roman" w:hAnsi="Times New Roman" w:eastAsia="黑体"/>
          <w:color w:val="000000"/>
          <w:sz w:val="36"/>
          <w:szCs w:val="36"/>
        </w:rPr>
        <w:t>报名表</w:t>
      </w:r>
    </w:p>
    <w:p>
      <w:pPr>
        <w:autoSpaceDE w:val="0"/>
        <w:autoSpaceDN w:val="0"/>
        <w:adjustRightInd w:val="0"/>
        <w:spacing w:line="480" w:lineRule="exact"/>
        <w:ind w:firstLine="160" w:firstLineChars="50"/>
        <w:jc w:val="center"/>
        <w:rPr>
          <w:rFonts w:ascii="Times New Roman" w:hAnsi="Times New Roman" w:eastAsia="黑体"/>
          <w:bCs/>
          <w:color w:val="000000"/>
          <w:sz w:val="32"/>
          <w:szCs w:val="32"/>
        </w:rPr>
      </w:pPr>
    </w:p>
    <w:tbl>
      <w:tblPr>
        <w:tblStyle w:val="5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769"/>
        <w:gridCol w:w="359"/>
        <w:gridCol w:w="11"/>
        <w:gridCol w:w="1277"/>
        <w:gridCol w:w="1028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仿宋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年月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照片</w:t>
            </w:r>
          </w:p>
          <w:p>
            <w:pPr>
              <w:widowControl/>
              <w:spacing w:line="280" w:lineRule="exact"/>
              <w:ind w:firstLine="120" w:firstLineChars="50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专业技术职称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报考</w:t>
            </w: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和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况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Times New Roman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>承诺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8"/>
              </w:rPr>
              <w:t xml:space="preserve">   本人承诺以上填报的信息及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提供的资料真实可靠，如有弄虚作假、材料不实的，自行承担不利后果。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"/>
                <w:kern w:val="0"/>
                <w:sz w:val="24"/>
              </w:rPr>
            </w:pPr>
            <w:r>
              <w:rPr>
                <w:rFonts w:ascii="Times New Roman" w:hAnsi="Times New Roman" w:eastAsia="仿宋"/>
                <w:kern w:val="0"/>
                <w:sz w:val="24"/>
              </w:rPr>
              <w:t xml:space="preserve">                                 承诺人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>：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 w:val="24"/>
              </w:rPr>
              <w:t xml:space="preserve">                                     年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 w:val="24"/>
              </w:rPr>
              <w:t xml:space="preserve">   月</w:t>
            </w:r>
            <w:r>
              <w:rPr>
                <w:rFonts w:hint="eastAsia" w:ascii="Times New Roman" w:hAnsi="Times New Roman" w:eastAsia="仿宋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8"/>
              </w:rPr>
              <w:t>资格审查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8"/>
              </w:rPr>
              <w:t>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8"/>
              </w:rPr>
              <w:t>（本栏由相关招聘单位填写）</w:t>
            </w:r>
          </w:p>
          <w:p>
            <w:pPr>
              <w:widowControl/>
              <w:spacing w:line="280" w:lineRule="exac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填表说明</w:t>
      </w: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一、填报的各项内容必须真实、全面、准确，考生要保证报名信息的真实性和完整性。</w:t>
      </w: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二、“照片处”须粘贴本人电子版一寸照。</w:t>
      </w: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三、所填“联系电话”应确保能联系。“通讯地址”须写明本人所在单位或家庭所在省、市的具体地（住）址及邮编。  </w:t>
      </w: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四、个人简历，主要包括：</w:t>
      </w: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1.“学习经历”：（1）时间要具体到月份；（2）从高中填起；（3）在各个学习阶段注明所获学历和学位。</w:t>
      </w: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2.“工作经历”：（1）时间要具体到月份；（2）注明自己在每个工作阶段的岗位，具体任职情况或身份。 </w:t>
      </w: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3.“学习经历”、“工作经历”必须完整、连续，不得出现空白时间段，有待业经历的应写明起止时间。</w:t>
      </w: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4.在职学习的经历，务必注明“在职学习”；兼职工作的经历，务必注明“兼职”。</w:t>
      </w: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5.在职人员的学历学位，须为已经取得的学历学位。</w:t>
      </w: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五、</w:t>
      </w:r>
      <w:r>
        <w:rPr>
          <w:rFonts w:hint="eastAsia" w:ascii="Times New Roman" w:hAnsi="Times New Roman" w:eastAsia="仿宋_GB2312"/>
          <w:color w:val="000000"/>
          <w:sz w:val="32"/>
        </w:rPr>
        <w:t>报名表中填报的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科研成果、主要业绩及奖惩情况须逐一提供</w:t>
      </w:r>
      <w:r>
        <w:rPr>
          <w:rFonts w:hint="eastAsia" w:ascii="Times New Roman" w:hAnsi="Times New Roman" w:eastAsia="仿宋_GB2312"/>
          <w:color w:val="000000"/>
          <w:sz w:val="32"/>
        </w:rPr>
        <w:t>证明材料。</w:t>
      </w:r>
    </w:p>
    <w:p/>
    <w:sectPr>
      <w:headerReference r:id="rId3" w:type="default"/>
      <w:pgSz w:w="11906" w:h="16838"/>
      <w:pgMar w:top="1304" w:right="1588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904875" cy="266700"/>
          <wp:effectExtent l="0" t="0" r="9525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000000"/>
    <w:rsid w:val="0E931A22"/>
    <w:rsid w:val="3EAB0813"/>
    <w:rsid w:val="4AD96FCE"/>
    <w:rsid w:val="57424991"/>
    <w:rsid w:val="77D97F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b/>
      <w:sz w:val="4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610</Words>
  <Characters>618</Characters>
  <Lines>0</Lines>
  <Paragraphs>0</Paragraphs>
  <TotalTime>0</TotalTime>
  <ScaleCrop>false</ScaleCrop>
  <LinksUpToDate>false</LinksUpToDate>
  <CharactersWithSpaces>703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2022-06-08T00:49:24Z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63E89DC44E8C4A4A901B2BB7EF1D81B5</vt:lpwstr>
  </property>
</Properties>
</file>