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E3" w:rsidRDefault="00B62BBD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南昌大学先进制造学院科研助理招聘公告</w:t>
      </w:r>
    </w:p>
    <w:p w:rsidR="00F17DE3" w:rsidRDefault="00F17DE3">
      <w:pPr>
        <w:jc w:val="center"/>
        <w:rPr>
          <w:rFonts w:ascii="仿宋" w:eastAsia="仿宋" w:hAnsi="仿宋"/>
          <w:sz w:val="24"/>
          <w:szCs w:val="24"/>
        </w:rPr>
      </w:pPr>
    </w:p>
    <w:p w:rsidR="00F17DE3" w:rsidRDefault="00B62BB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1"/>
      <w:bookmarkStart w:id="1" w:name="OLE_LINK2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》，面向校内外公开招聘科研助理人员4名，具体事项如下：</w:t>
      </w:r>
    </w:p>
    <w:p w:rsidR="00F17DE3" w:rsidRDefault="00B62BB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一、招聘岗位和条件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1587"/>
        <w:gridCol w:w="1095"/>
        <w:gridCol w:w="970"/>
        <w:gridCol w:w="3110"/>
        <w:gridCol w:w="2702"/>
      </w:tblGrid>
      <w:tr w:rsidR="00F17DE3">
        <w:tc>
          <w:tcPr>
            <w:tcW w:w="1587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1095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970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3110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基本要求</w:t>
            </w:r>
          </w:p>
        </w:tc>
        <w:tc>
          <w:tcPr>
            <w:tcW w:w="2702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F17DE3">
        <w:tc>
          <w:tcPr>
            <w:tcW w:w="1587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先进制造学院（江西省轻质高强结构材料重点实验室）</w:t>
            </w:r>
          </w:p>
        </w:tc>
        <w:tc>
          <w:tcPr>
            <w:tcW w:w="1095" w:type="dxa"/>
          </w:tcPr>
          <w:p w:rsidR="00F17DE3" w:rsidRDefault="00B62BBD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科研助理</w:t>
            </w:r>
          </w:p>
        </w:tc>
        <w:tc>
          <w:tcPr>
            <w:tcW w:w="970" w:type="dxa"/>
          </w:tcPr>
          <w:p w:rsidR="00F17DE3" w:rsidRDefault="00B62BBD">
            <w:pPr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2</w:t>
            </w:r>
          </w:p>
        </w:tc>
        <w:tc>
          <w:tcPr>
            <w:tcW w:w="3110" w:type="dxa"/>
          </w:tcPr>
          <w:p w:rsidR="00F17DE3" w:rsidRDefault="00B62BBD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1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材料科学与工程、机械工程相关专业并具有本科及以上学历，学士/硕士学位；</w:t>
            </w:r>
          </w:p>
          <w:p w:rsidR="00F17DE3" w:rsidRDefault="00B62BBD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2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本科、研究生阶段取得了较好的科研成果，熟悉熟悉材料制备、计算、测试、表征等手段和方法以及相关的实验仪器和设备；</w:t>
            </w:r>
          </w:p>
          <w:p w:rsidR="00F17DE3" w:rsidRDefault="00B62BBD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3</w:t>
            </w:r>
            <w:r>
              <w:rPr>
                <w:rFonts w:ascii="华文宋体" w:eastAsia="华文宋体" w:hAnsi="华文宋体"/>
                <w:szCs w:val="21"/>
              </w:rPr>
              <w:t>.</w:t>
            </w:r>
            <w:r>
              <w:rPr>
                <w:rFonts w:ascii="华文宋体" w:eastAsia="华文宋体" w:hAnsi="华文宋体" w:hint="eastAsia"/>
                <w:szCs w:val="21"/>
              </w:rPr>
              <w:t>工作勤奋，具有较强的责任心和团队合作意识，具有良好的英语阅读和写作能力。</w:t>
            </w:r>
          </w:p>
        </w:tc>
        <w:tc>
          <w:tcPr>
            <w:tcW w:w="2702" w:type="dxa"/>
          </w:tcPr>
          <w:p w:rsidR="00F17DE3" w:rsidRDefault="00B62BBD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/>
                <w:szCs w:val="21"/>
              </w:rPr>
              <w:t>联系人：陈杰</w:t>
            </w:r>
          </w:p>
          <w:p w:rsidR="00F17DE3" w:rsidRDefault="00B62BBD">
            <w:pPr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邮</w:t>
            </w:r>
            <w:r>
              <w:rPr>
                <w:rFonts w:ascii="华文宋体" w:eastAsia="华文宋体" w:hAnsi="华文宋体"/>
                <w:szCs w:val="21"/>
              </w:rPr>
              <w:t>箱：</w:t>
            </w:r>
            <w:hyperlink r:id="rId5" w:history="1">
              <w:r>
                <w:rPr>
                  <w:rStyle w:val="a8"/>
                  <w:rFonts w:ascii="华文宋体" w:eastAsia="华文宋体" w:hAnsi="华文宋体"/>
                  <w:szCs w:val="21"/>
                </w:rPr>
                <w:t>ncuchenjie@126.com</w:t>
              </w:r>
            </w:hyperlink>
          </w:p>
        </w:tc>
      </w:tr>
      <w:tr w:rsidR="00F17DE3">
        <w:tc>
          <w:tcPr>
            <w:tcW w:w="1587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hint="eastAsia"/>
                <w:b/>
                <w:bCs/>
                <w:szCs w:val="21"/>
              </w:rPr>
              <w:t>先进制造学院（南昌大学高端医疗器械装备创新研究院）</w:t>
            </w:r>
          </w:p>
        </w:tc>
        <w:tc>
          <w:tcPr>
            <w:tcW w:w="1095" w:type="dxa"/>
          </w:tcPr>
          <w:p w:rsidR="00F17DE3" w:rsidRDefault="00B62BBD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科研助理</w:t>
            </w:r>
          </w:p>
        </w:tc>
        <w:tc>
          <w:tcPr>
            <w:tcW w:w="970" w:type="dxa"/>
          </w:tcPr>
          <w:p w:rsidR="00F17DE3" w:rsidRDefault="00B62BBD">
            <w:pPr>
              <w:widowControl/>
              <w:shd w:val="clear" w:color="auto" w:fill="FFFFFF"/>
              <w:jc w:val="center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110" w:type="dxa"/>
          </w:tcPr>
          <w:p w:rsidR="00F17DE3" w:rsidRDefault="00B62BB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1. 具有良好的政治素质和思想品德，遵纪守法，诚实守信，无不良记录;</w:t>
            </w:r>
          </w:p>
          <w:p w:rsidR="00F17DE3" w:rsidRDefault="00B62BBD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 xml:space="preserve">2. </w:t>
            </w: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具有本科及以上学历,机械类相关专业</w:t>
            </w:r>
            <w:r>
              <w:rPr>
                <w:rFonts w:ascii="华文宋体" w:eastAsia="华文宋体" w:hAnsi="华文宋体" w:cs="仿宋" w:hint="eastAsia"/>
                <w:szCs w:val="21"/>
              </w:rPr>
              <w:t>；</w:t>
            </w:r>
          </w:p>
          <w:p w:rsidR="00F17DE3" w:rsidRDefault="00B62BBD">
            <w:pPr>
              <w:rPr>
                <w:rFonts w:ascii="华文宋体" w:eastAsia="华文宋体" w:hAnsi="华文宋体" w:cs="仿宋"/>
                <w:szCs w:val="21"/>
              </w:rPr>
            </w:pPr>
            <w:r>
              <w:rPr>
                <w:rFonts w:ascii="华文宋体" w:eastAsia="华文宋体" w:hAnsi="华文宋体" w:cs="仿宋" w:hint="eastAsia"/>
                <w:szCs w:val="21"/>
              </w:rPr>
              <w:t>3. 能协助完成科研项目和实验室日常管理工作；</w:t>
            </w:r>
          </w:p>
          <w:p w:rsidR="00F17DE3" w:rsidRDefault="00B62BBD">
            <w:pPr>
              <w:widowControl/>
              <w:shd w:val="clear" w:color="auto" w:fill="FFFFFF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/>
                <w:kern w:val="0"/>
                <w:szCs w:val="21"/>
              </w:rPr>
              <w:t>4. 爱岗敬业，踏实勤奋；有良好的团队协作精神；</w:t>
            </w:r>
          </w:p>
        </w:tc>
        <w:tc>
          <w:tcPr>
            <w:tcW w:w="2702" w:type="dxa"/>
          </w:tcPr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 w:themeColor="text1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联系人：黄菊花</w:t>
            </w:r>
          </w:p>
          <w:p w:rsidR="00F17DE3" w:rsidRDefault="00B62BBD">
            <w:pPr>
              <w:pStyle w:val="a9"/>
              <w:widowControl/>
              <w:spacing w:line="360" w:lineRule="auto"/>
              <w:ind w:firstLineChars="0" w:firstLine="0"/>
              <w:jc w:val="left"/>
              <w:rPr>
                <w:rFonts w:ascii="华文宋体" w:eastAsia="华文宋体" w:hAnsi="华文宋体" w:cs="仿宋"/>
                <w:color w:val="000000"/>
                <w:kern w:val="0"/>
                <w:szCs w:val="21"/>
              </w:rPr>
            </w:pPr>
            <w:r>
              <w:rPr>
                <w:rFonts w:ascii="华文宋体" w:eastAsia="华文宋体" w:hAnsi="华文宋体" w:cs="仿宋" w:hint="eastAsia"/>
                <w:color w:val="000000" w:themeColor="text1"/>
                <w:kern w:val="0"/>
                <w:szCs w:val="21"/>
              </w:rPr>
              <w:t>邮箱：917989579@qq.com</w:t>
            </w:r>
          </w:p>
        </w:tc>
      </w:tr>
    </w:tbl>
    <w:p w:rsidR="00F17DE3" w:rsidRDefault="00F17DE3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bookmarkStart w:id="2" w:name="_GoBack"/>
      <w:bookmarkEnd w:id="2"/>
    </w:p>
    <w:p w:rsidR="00F17DE3" w:rsidRDefault="00F17DE3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</w:p>
    <w:p w:rsidR="00F17DE3" w:rsidRDefault="00F17DE3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</w:p>
    <w:p w:rsidR="00F17DE3" w:rsidRDefault="00B62BB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lastRenderedPageBreak/>
        <w:t>二、应聘方式</w:t>
      </w:r>
    </w:p>
    <w:p w:rsidR="00F17DE3" w:rsidRDefault="00B62BB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请应聘人员发送个人简历、学位证书、学历证书、学术论文、身份信息等相关材料至邮箱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F17DE3" w:rsidRDefault="00B62BBD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:rsidR="00F17DE3" w:rsidRDefault="00B62B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:rsidR="00F17DE3" w:rsidRDefault="00B62BB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面试考核、心理测试、体检、政治审查均合格者，并经公示无异议后，签订劳动合同，报人事处备案；</w:t>
      </w:r>
    </w:p>
    <w:p w:rsidR="00F17DE3" w:rsidRDefault="00B62BBD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享受《南昌大学自主聘用科研助理管理暂行办法》条款规定待遇。</w:t>
      </w:r>
    </w:p>
    <w:p w:rsidR="00F17DE3" w:rsidRDefault="00B62BBD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:rsidR="00F17DE3" w:rsidRDefault="00F17DE3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F17DE3" w:rsidRDefault="00F17DE3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F17DE3" w:rsidRDefault="00F17DE3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</w:p>
    <w:p w:rsidR="00F17DE3" w:rsidRDefault="00B62BBD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南昌大学先进制造学院</w:t>
      </w:r>
    </w:p>
    <w:p w:rsidR="00F17DE3" w:rsidRDefault="00B62BBD">
      <w:pPr>
        <w:widowControl/>
        <w:shd w:val="clear" w:color="auto" w:fill="FFFFFF"/>
        <w:spacing w:line="360" w:lineRule="auto"/>
        <w:ind w:firstLineChars="1700" w:firstLine="54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2022年6月</w:t>
      </w:r>
      <w:r w:rsidR="00A64723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F17DE3" w:rsidRDefault="00F17DE3">
      <w:pPr>
        <w:pStyle w:val="a0"/>
        <w:rPr>
          <w:rFonts w:ascii="仿宋" w:eastAsia="仿宋" w:hAnsi="仿宋" w:cs="仿宋"/>
          <w:sz w:val="32"/>
          <w:szCs w:val="32"/>
        </w:rPr>
      </w:pPr>
    </w:p>
    <w:p w:rsidR="00F17DE3" w:rsidRDefault="00F17DE3">
      <w:pPr>
        <w:pStyle w:val="a0"/>
        <w:rPr>
          <w:rFonts w:ascii="仿宋" w:eastAsia="仿宋" w:hAnsi="仿宋" w:cs="仿宋"/>
          <w:sz w:val="32"/>
          <w:szCs w:val="32"/>
        </w:rPr>
      </w:pPr>
    </w:p>
    <w:sectPr w:rsidR="00F17DE3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wYjQ2NWY5ZGVkYmI2ZjUyNTUyM2UyZGY0YWJhZjMifQ=="/>
  </w:docVars>
  <w:rsids>
    <w:rsidRoot w:val="004D7B4E"/>
    <w:rsid w:val="00026B2D"/>
    <w:rsid w:val="000B12BF"/>
    <w:rsid w:val="000D6DAA"/>
    <w:rsid w:val="0011046E"/>
    <w:rsid w:val="0016488F"/>
    <w:rsid w:val="00266169"/>
    <w:rsid w:val="00274867"/>
    <w:rsid w:val="002A5743"/>
    <w:rsid w:val="002D722D"/>
    <w:rsid w:val="00357C0E"/>
    <w:rsid w:val="00375732"/>
    <w:rsid w:val="003953FD"/>
    <w:rsid w:val="003B0B46"/>
    <w:rsid w:val="004026A9"/>
    <w:rsid w:val="00495C98"/>
    <w:rsid w:val="004D7B4E"/>
    <w:rsid w:val="00553235"/>
    <w:rsid w:val="005536FC"/>
    <w:rsid w:val="00571E73"/>
    <w:rsid w:val="00572B1B"/>
    <w:rsid w:val="005F540D"/>
    <w:rsid w:val="007127C0"/>
    <w:rsid w:val="0083724C"/>
    <w:rsid w:val="008F4823"/>
    <w:rsid w:val="00936D5C"/>
    <w:rsid w:val="00963153"/>
    <w:rsid w:val="009B6758"/>
    <w:rsid w:val="00A34BEA"/>
    <w:rsid w:val="00A43C1B"/>
    <w:rsid w:val="00A64723"/>
    <w:rsid w:val="00A82D7B"/>
    <w:rsid w:val="00B4188E"/>
    <w:rsid w:val="00B62BBD"/>
    <w:rsid w:val="00CF1B98"/>
    <w:rsid w:val="00D244A0"/>
    <w:rsid w:val="00D772B7"/>
    <w:rsid w:val="00D92B01"/>
    <w:rsid w:val="00E36AC0"/>
    <w:rsid w:val="00ED5AEB"/>
    <w:rsid w:val="00F0503C"/>
    <w:rsid w:val="00F17DE3"/>
    <w:rsid w:val="00FF093E"/>
    <w:rsid w:val="02304D93"/>
    <w:rsid w:val="08972606"/>
    <w:rsid w:val="12BB58E4"/>
    <w:rsid w:val="29E21360"/>
    <w:rsid w:val="2C28042F"/>
    <w:rsid w:val="336730D1"/>
    <w:rsid w:val="3EDC25BB"/>
    <w:rsid w:val="419A1E2A"/>
    <w:rsid w:val="4AEC6A38"/>
    <w:rsid w:val="4CE35A23"/>
    <w:rsid w:val="5B524046"/>
    <w:rsid w:val="66736F92"/>
    <w:rsid w:val="66B304B9"/>
    <w:rsid w:val="691966C6"/>
    <w:rsid w:val="7647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table" w:styleId="a7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cuchenjie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许珍</cp:lastModifiedBy>
  <cp:revision>17</cp:revision>
  <dcterms:created xsi:type="dcterms:W3CDTF">2021-03-27T08:48:00Z</dcterms:created>
  <dcterms:modified xsi:type="dcterms:W3CDTF">2022-06-02T01:39:00Z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66731EF66A894ED79B7BB2ACD19232C7</vt:lpwstr>
  </property>
</Properties>
</file>