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100"/>
          <w:sz w:val="44"/>
          <w:szCs w:val="44"/>
          <w:lang w:val="en-US" w:eastAsia="zh-CN"/>
        </w:rPr>
        <w:t>2022年海东市面向社会公开招聘中小学教师考生疫情防控承诺书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本人（姓名）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，近14天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（有/无）境外、非低风险地区、疫情重点地区旅居史。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近14天旅居史如下：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县（区）；（3）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县（区）；（4）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日居住于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近期本人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（有/无）以下症状或情况：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14天内被诊断为新冠肺炎确诊、疑似病例、无症状感染者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14天内为新冠肺炎确诊、疑似病例、无症状感染者的密切接触者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14天内曾有发热、持续干咳、乏力症状。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14天内与疫情中高风险区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、或境外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人员有接触史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14天内与有发热或呼吸道症状的人员有接触史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14天内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去过大型生猛海鲜市场且与不明来源的野生动物接触。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）面试前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14天内有家庭成员从境外或中高风险地区返回。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本人承诺以上信息真实准确，若因隐瞒或虚假填写旅居史、个人病史及密切接触史造成的一切后果由本人承担。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3200" w:firstLineChars="10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5126" w:firstLineChars="1602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/>
        <w:jc w:val="left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2022年   月   日 </w:t>
      </w:r>
    </w:p>
    <w:p/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OGQ5YjBmZTdlMTljYmZhYzYxMGE2NzMwMmUxYWYifQ=="/>
  </w:docVars>
  <w:rsids>
    <w:rsidRoot w:val="389D510A"/>
    <w:rsid w:val="389D510A"/>
    <w:rsid w:val="5DFB1799"/>
    <w:rsid w:val="684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469</Characters>
  <Lines>0</Lines>
  <Paragraphs>0</Paragraphs>
  <TotalTime>4</TotalTime>
  <ScaleCrop>false</ScaleCrop>
  <LinksUpToDate>false</LinksUpToDate>
  <CharactersWithSpaces>606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2022-07-12T09:35:00Z</dcterms:created>
  <dc:creator>森海北屿</dc:creator>
  <cp:lastModifiedBy>青青子衿</cp:lastModifiedBy>
  <dcterms:modified xsi:type="dcterms:W3CDTF">2022-07-13T00:47:23Z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B964FC435A724CB3A455C0C43AC22319</vt:lpwstr>
  </property>
</Properties>
</file>