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宋体" w:eastAsia="方正小标宋简体"/>
          <w:color w:val="000000"/>
          <w:spacing w:val="-2"/>
          <w:sz w:val="44"/>
          <w:szCs w:val="44"/>
        </w:rPr>
      </w:pPr>
      <w:r>
        <w:rPr>
          <w:rFonts w:hint="eastAsia" w:ascii="黑体" w:eastAsia="黑体"/>
          <w:color w:val="000000"/>
          <w:sz w:val="32"/>
          <w:szCs w:val="32"/>
          <w:lang w:val="en-US" w:eastAsia="zh-CN"/>
        </w:rPr>
        <w:t>附件1</w:t>
      </w:r>
    </w:p>
    <w:p>
      <w:pPr>
        <w:snapToGrid w:val="0"/>
        <w:spacing w:line="560" w:lineRule="exact"/>
        <w:jc w:val="center"/>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rPr>
        <w:t>宜宾职业技术学院马克思主义学院国家编制外思想政治理论课专任教师招聘岗位表</w:t>
      </w:r>
    </w:p>
    <w:tbl>
      <w:tblPr>
        <w:tblStyle w:val="3"/>
        <w:tblW w:w="132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4"/>
        <w:gridCol w:w="769"/>
        <w:gridCol w:w="926"/>
        <w:gridCol w:w="939"/>
        <w:gridCol w:w="679"/>
        <w:gridCol w:w="1251"/>
        <w:gridCol w:w="3348"/>
        <w:gridCol w:w="1317"/>
        <w:gridCol w:w="1339"/>
        <w:gridCol w:w="910"/>
        <w:gridCol w:w="9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2" w:hRule="atLeast"/>
          <w:jc w:val="center"/>
        </w:trPr>
        <w:tc>
          <w:tcPr>
            <w:tcW w:w="340"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招聘单位</w:t>
            </w:r>
          </w:p>
        </w:tc>
        <w:tc>
          <w:tcPr>
            <w:tcW w:w="63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招聘岗位</w:t>
            </w:r>
          </w:p>
        </w:tc>
        <w:tc>
          <w:tcPr>
            <w:tcW w:w="353"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岗位代码</w:t>
            </w:r>
          </w:p>
        </w:tc>
        <w:tc>
          <w:tcPr>
            <w:tcW w:w="25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招聘名额</w:t>
            </w:r>
          </w:p>
        </w:tc>
        <w:tc>
          <w:tcPr>
            <w:tcW w:w="2726"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条件要求</w:t>
            </w:r>
          </w:p>
        </w:tc>
        <w:tc>
          <w:tcPr>
            <w:tcW w:w="342"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考评方式</w:t>
            </w:r>
          </w:p>
        </w:tc>
        <w:tc>
          <w:tcPr>
            <w:tcW w:w="343"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6" w:hRule="atLeast"/>
          <w:jc w:val="center"/>
        </w:trPr>
        <w:tc>
          <w:tcPr>
            <w:tcW w:w="340"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Tahoma" w:hAnsi="Tahoma" w:eastAsia="Tahoma" w:cs="Tahoma"/>
                <w:sz w:val="12"/>
                <w:szCs w:val="12"/>
              </w:rPr>
            </w:pPr>
          </w:p>
        </w:tc>
        <w:tc>
          <w:tcPr>
            <w:tcW w:w="28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名称</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岗位类别</w:t>
            </w:r>
          </w:p>
        </w:tc>
        <w:tc>
          <w:tcPr>
            <w:tcW w:w="35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12"/>
                <w:szCs w:val="12"/>
              </w:rPr>
            </w:pPr>
          </w:p>
        </w:tc>
        <w:tc>
          <w:tcPr>
            <w:tcW w:w="25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12"/>
                <w:szCs w:val="12"/>
              </w:rPr>
            </w:pPr>
          </w:p>
        </w:tc>
        <w:tc>
          <w:tcPr>
            <w:tcW w:w="47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学历（学位）要求</w:t>
            </w:r>
          </w:p>
        </w:tc>
        <w:tc>
          <w:tcPr>
            <w:tcW w:w="12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专业条件要求</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年龄</w:t>
            </w:r>
          </w:p>
        </w:tc>
        <w:tc>
          <w:tcPr>
            <w:tcW w:w="50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b/>
                <w:bCs/>
                <w:color w:val="000000"/>
                <w:kern w:val="0"/>
                <w:sz w:val="20"/>
                <w:szCs w:val="20"/>
                <w:lang w:val="en-US" w:eastAsia="zh-CN" w:bidi="ar"/>
              </w:rPr>
              <w:t>其他</w:t>
            </w:r>
          </w:p>
        </w:tc>
        <w:tc>
          <w:tcPr>
            <w:tcW w:w="34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12"/>
                <w:szCs w:val="12"/>
              </w:rPr>
            </w:pPr>
          </w:p>
        </w:tc>
        <w:tc>
          <w:tcPr>
            <w:tcW w:w="34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12"/>
                <w:szCs w:val="1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0" w:hRule="atLeast"/>
          <w:jc w:val="center"/>
        </w:trPr>
        <w:tc>
          <w:tcPr>
            <w:tcW w:w="34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color w:val="000000"/>
                <w:kern w:val="0"/>
                <w:sz w:val="20"/>
                <w:szCs w:val="20"/>
                <w:lang w:val="en-US" w:eastAsia="zh-CN" w:bidi="ar"/>
              </w:rPr>
              <w:t>宜宾职业技术学院</w:t>
            </w:r>
          </w:p>
        </w:tc>
        <w:tc>
          <w:tcPr>
            <w:tcW w:w="28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rPr>
              <w:t>思想政治理论课专任教师</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color w:val="000000"/>
                <w:kern w:val="0"/>
                <w:sz w:val="20"/>
                <w:szCs w:val="20"/>
                <w:lang w:val="en-US" w:eastAsia="zh-CN" w:bidi="ar"/>
              </w:rPr>
              <w:t>专业技术</w:t>
            </w:r>
          </w:p>
        </w:tc>
        <w:tc>
          <w:tcPr>
            <w:tcW w:w="353"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rPr>
                <w:rFonts w:hint="default" w:eastAsia="宋体"/>
                <w:lang w:val="en-US" w:eastAsia="zh-CN"/>
              </w:rPr>
            </w:pPr>
            <w:r>
              <w:rPr>
                <w:rFonts w:hint="eastAsia"/>
                <w:lang w:val="en-US" w:eastAsia="zh-CN"/>
              </w:rPr>
              <w:t>SZ01</w:t>
            </w:r>
          </w:p>
        </w:tc>
        <w:tc>
          <w:tcPr>
            <w:tcW w:w="25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color w:val="000000"/>
                <w:kern w:val="0"/>
                <w:sz w:val="20"/>
                <w:szCs w:val="20"/>
                <w:lang w:val="en-US" w:eastAsia="zh-CN" w:bidi="ar"/>
              </w:rPr>
              <w:t>2</w:t>
            </w:r>
          </w:p>
        </w:tc>
        <w:tc>
          <w:tcPr>
            <w:tcW w:w="47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eastAsia="宋体" w:cs="宋体"/>
                <w:color w:val="000000"/>
                <w:kern w:val="0"/>
                <w:sz w:val="20"/>
                <w:szCs w:val="20"/>
                <w:lang w:val="en-US" w:eastAsia="zh-CN" w:bidi="ar"/>
              </w:rPr>
              <w:t>硕士研究生及以上</w:t>
            </w:r>
          </w:p>
        </w:tc>
        <w:tc>
          <w:tcPr>
            <w:tcW w:w="12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left"/>
              <w:textAlignment w:val="center"/>
              <w:rPr>
                <w:rFonts w:hint="eastAsia"/>
              </w:rPr>
            </w:pPr>
            <w:r>
              <w:rPr>
                <w:rFonts w:hint="eastAsia"/>
                <w:lang w:val="en-US" w:eastAsia="zh-CN"/>
              </w:rPr>
              <w:t>1.专业要求：</w:t>
            </w:r>
            <w:r>
              <w:rPr>
                <w:rFonts w:hint="eastAsia"/>
              </w:rPr>
              <w:t>马克思主义哲学，中国哲学、宪法学与行政法学，政治学、政治学理论，科学社会主义与国际共产主义运动、中共党史、党的建设、党的历史与理论、马克思主义理论，马克思主义基本原理，马克思主义发展史，马克思主义中国化研究，思想政治教育，中国近现代史基本问题研究，中国近现代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left"/>
              <w:textAlignment w:val="center"/>
              <w:rPr>
                <w:rFonts w:hint="eastAsia"/>
              </w:rPr>
            </w:pPr>
            <w:r>
              <w:rPr>
                <w:rFonts w:hint="eastAsia"/>
                <w:lang w:val="en-US" w:eastAsia="zh-CN"/>
              </w:rPr>
              <w:t>2.</w:t>
            </w:r>
            <w:r>
              <w:rPr>
                <w:rFonts w:hint="eastAsia"/>
              </w:rPr>
              <w:t>若具有副高及以上高校教师(思想政治教育)专业技术职务（任职资格）的，可不受专业条件要求限制。</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left"/>
              <w:textAlignment w:val="center"/>
            </w:pPr>
            <w:r>
              <w:rPr>
                <w:rFonts w:hint="eastAsia" w:ascii="宋体" w:hAnsi="宋体" w:eastAsia="宋体" w:cs="宋体"/>
                <w:color w:val="000000"/>
                <w:kern w:val="0"/>
                <w:sz w:val="20"/>
                <w:szCs w:val="20"/>
                <w:lang w:val="en-US" w:eastAsia="zh-CN" w:bidi="ar"/>
              </w:rPr>
              <w:t>35周岁及以下（其中：具有副高及以上专业技术职务</w:t>
            </w:r>
            <w:r>
              <w:rPr>
                <w:rFonts w:hint="eastAsia" w:ascii="方正小标宋简体" w:hAnsi="方正小标宋简体" w:eastAsia="方正小标宋简体" w:cs="方正小标宋简体"/>
                <w:color w:val="000000"/>
                <w:kern w:val="0"/>
                <w:sz w:val="20"/>
                <w:szCs w:val="20"/>
                <w:lang w:val="en-US" w:eastAsia="zh-CN" w:bidi="ar"/>
              </w:rPr>
              <w:t>&lt;</w:t>
            </w:r>
            <w:r>
              <w:rPr>
                <w:rFonts w:hint="eastAsia" w:ascii="宋体" w:hAnsi="宋体" w:eastAsia="宋体" w:cs="宋体"/>
                <w:color w:val="000000"/>
                <w:kern w:val="0"/>
                <w:sz w:val="20"/>
                <w:szCs w:val="20"/>
                <w:lang w:val="en-US" w:eastAsia="zh-CN" w:bidi="ar"/>
              </w:rPr>
              <w:t>任职资格</w:t>
            </w:r>
            <w:r>
              <w:rPr>
                <w:rFonts w:hint="eastAsia" w:ascii="方正小标宋简体" w:hAnsi="方正小标宋简体" w:eastAsia="方正小标宋简体" w:cs="方正小标宋简体"/>
                <w:color w:val="000000"/>
                <w:kern w:val="0"/>
                <w:sz w:val="20"/>
                <w:szCs w:val="20"/>
                <w:lang w:val="en-US" w:eastAsia="zh-CN" w:bidi="ar"/>
              </w:rPr>
              <w:t>&gt;</w:t>
            </w:r>
            <w:r>
              <w:rPr>
                <w:rFonts w:hint="eastAsia" w:ascii="宋体" w:hAnsi="宋体" w:eastAsia="宋体" w:cs="宋体"/>
                <w:color w:val="000000"/>
                <w:kern w:val="0"/>
                <w:sz w:val="20"/>
                <w:szCs w:val="20"/>
                <w:lang w:val="en-US" w:eastAsia="zh-CN" w:bidi="ar"/>
              </w:rPr>
              <w:t>的，放宽到40周岁及以下）</w:t>
            </w:r>
          </w:p>
        </w:tc>
        <w:tc>
          <w:tcPr>
            <w:tcW w:w="50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left"/>
              <w:textAlignment w:val="center"/>
              <w:rPr>
                <w:rFonts w:hint="default" w:eastAsia="宋体"/>
                <w:lang w:val="en-US" w:eastAsia="zh-CN"/>
              </w:rPr>
            </w:pPr>
            <w:r>
              <w:rPr>
                <w:rFonts w:hint="eastAsia"/>
                <w:lang w:val="en-US" w:eastAsia="zh-CN"/>
              </w:rPr>
              <w:t>1.中共党员（含中共预备党员）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left"/>
              <w:textAlignment w:val="center"/>
            </w:pPr>
            <w:r>
              <w:rPr>
                <w:rFonts w:hint="eastAsia"/>
                <w:lang w:val="en-US" w:eastAsia="zh-CN"/>
              </w:rPr>
              <w:t>2.</w:t>
            </w:r>
            <w:r>
              <w:rPr>
                <w:rFonts w:hint="eastAsia"/>
              </w:rPr>
              <w:t>有思想政治理论课教学经验者优先考虑。</w:t>
            </w:r>
          </w:p>
        </w:tc>
        <w:tc>
          <w:tcPr>
            <w:tcW w:w="34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rPr>
              <w:t>试讲+专业问答</w:t>
            </w:r>
          </w:p>
        </w:tc>
        <w:tc>
          <w:tcPr>
            <w:tcW w:w="343"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15" w:lineRule="atLeast"/>
              <w:ind w:left="0" w:right="0"/>
              <w:jc w:val="center"/>
              <w:textAlignment w:val="center"/>
            </w:pPr>
            <w:r>
              <w:rPr>
                <w:rFonts w:hint="eastAsia" w:ascii="宋体" w:hAnsi="宋体" w:cs="宋体"/>
                <w:color w:val="000000"/>
                <w:sz w:val="20"/>
                <w:szCs w:val="20"/>
              </w:rPr>
              <w:t>在本单位最低服务期限6周年(3年为1个聘期)</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GFlY2Q3ODdmZjJiNWVkYzY3MGFjNWE0NzcwZGYifQ=="/>
  </w:docVars>
  <w:rsids>
    <w:rsidRoot w:val="00000000"/>
    <w:rsid w:val="71AB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2022-07-12T06:39:30Z</dcterms:created>
  <dc:creator>YB-3</dc:creator>
  <cp:lastModifiedBy>xxx</cp:lastModifiedBy>
  <dcterms:modified xsi:type="dcterms:W3CDTF">2022-07-12T06:39:51Z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CEC6A12B54C540F8B58772FFD36565E9</vt:lpwstr>
  </property>
</Properties>
</file>