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color w:val="333333"/>
          <w:sz w:val="28"/>
          <w:szCs w:val="28"/>
        </w:rPr>
      </w:pPr>
      <w:r>
        <w:rPr>
          <w:rFonts w:hint="eastAsia" w:ascii="宋体" w:hAnsi="宋体" w:eastAsia="宋体"/>
          <w:color w:val="333333"/>
          <w:sz w:val="28"/>
          <w:szCs w:val="28"/>
        </w:rPr>
        <w:t>附件</w:t>
      </w:r>
      <w:r>
        <w:rPr>
          <w:rFonts w:ascii="宋体" w:hAnsi="宋体" w:eastAsia="宋体"/>
          <w:color w:val="333333"/>
          <w:sz w:val="28"/>
          <w:szCs w:val="28"/>
        </w:rPr>
        <w:t>3</w:t>
      </w:r>
    </w:p>
    <w:p>
      <w:pPr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ascii="黑体" w:hAnsi="黑体" w:eastAsia="黑体"/>
          <w:color w:val="333333"/>
          <w:sz w:val="36"/>
          <w:szCs w:val="36"/>
        </w:rPr>
        <w:t>辽宁中医药大学杏林学院2022年</w:t>
      </w:r>
      <w:r>
        <w:rPr>
          <w:rFonts w:hint="eastAsia" w:ascii="黑体" w:hAnsi="黑体" w:eastAsia="黑体"/>
          <w:color w:val="333333"/>
          <w:sz w:val="36"/>
          <w:szCs w:val="36"/>
        </w:rPr>
        <w:t>专任</w:t>
      </w:r>
      <w:r>
        <w:rPr>
          <w:rFonts w:ascii="黑体" w:hAnsi="黑体" w:eastAsia="黑体"/>
          <w:color w:val="333333"/>
          <w:sz w:val="36"/>
          <w:szCs w:val="36"/>
        </w:rPr>
        <w:t>教师</w:t>
      </w:r>
    </w:p>
    <w:p>
      <w:pPr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ascii="黑体" w:hAnsi="黑体" w:eastAsia="黑体"/>
          <w:color w:val="333333"/>
          <w:sz w:val="36"/>
          <w:szCs w:val="36"/>
        </w:rPr>
        <w:t>招聘计划信息表</w:t>
      </w:r>
    </w:p>
    <w:p>
      <w:pPr>
        <w:jc w:val="center"/>
        <w:rPr>
          <w:rFonts w:hint="eastAsia" w:ascii="黑体" w:hAnsi="黑体" w:eastAsia="黑体"/>
          <w:color w:val="333333"/>
          <w:sz w:val="36"/>
          <w:szCs w:val="36"/>
        </w:rPr>
      </w:pPr>
    </w:p>
    <w:tbl>
      <w:tblPr>
        <w:tblStyle w:val="4"/>
        <w:tblW w:w="0" w:type="auto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29"/>
        <w:gridCol w:w="1932"/>
        <w:gridCol w:w="2061"/>
        <w:gridCol w:w="2178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部门（系部）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岗位要求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硕士专业要求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restart"/>
            <w:shd w:val="clear" w:color="auto" w:fill="auto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中医系</w:t>
            </w:r>
          </w:p>
        </w:tc>
        <w:tc>
          <w:tcPr>
            <w:tcW w:w="1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中医经典教研室教师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硕士及以上学历，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全日制本科毕业，本硕专业一致或相近，中共党员及应届毕业生优先。</w:t>
            </w:r>
          </w:p>
        </w:tc>
        <w:tc>
          <w:tcPr>
            <w:tcW w:w="21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内经学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中医临床教研室教师1</w:t>
            </w: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中医或中西医结合妇科学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中医临床教研室教师2</w:t>
            </w: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中医或中西医结合外科学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结合系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西医基础教研室教师1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硕士及以上学历，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全日制本科毕业，本硕专业一致或相近，中共党员及应届毕业生优先。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生物化学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西医基础教研室教师2</w:t>
            </w: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生理学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西医诊断教研室教师</w:t>
            </w: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诊断学基础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口腔医学技术教研室教师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硕士及以上学历，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全日制本科毕业，本硕专业一致或相近，应届毕业生优先。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口腔医学技术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卫生检验与检疫教研室教师</w:t>
            </w: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卫生检验与检疫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医学影像技术教研室教师</w:t>
            </w: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医学影像技术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针灸推拿系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健康服务与管理教研室教师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硕士及以上学历，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全日制本科毕业，本硕专业一致或相近，应届毕业生优先。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健康服务与管理、卫生事业管理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针灸基础教研室教师</w:t>
            </w: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针灸推拿学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药学系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制药工程教研室教师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硕士及以上学历，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全日制本科毕业，本硕专业一致或相近。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制药工程及相关专业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公共教研部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公共教研室教师1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硕士及以上学历，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全日制本科毕业，本硕专业一致或相近，应届毕业生优先。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公共教研室教师2</w:t>
            </w: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高等数学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军事体育教研室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硕士及以上学历，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全日制本科毕业，本硕专业一致或相近，中共党员及应届毕业生优先。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体育教育类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美育与劳动教研室教师</w:t>
            </w:r>
          </w:p>
        </w:tc>
        <w:tc>
          <w:tcPr>
            <w:tcW w:w="20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美术类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99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</w:tr>
    </w:tbl>
    <w:p>
      <w:pPr>
        <w:jc w:val="left"/>
        <w:rPr>
          <w:rFonts w:eastAsia="仿宋"/>
          <w:sz w:val="24"/>
          <w:szCs w:val="24"/>
        </w:rPr>
      </w:pPr>
    </w:p>
    <w:sectPr>
      <w:pgSz w:w="11906" w:h="16838"/>
      <w:pgMar w:top="1440" w:right="1440" w:bottom="1440" w:left="1440" w:header="851" w:footer="567" w:gutter="0"/>
      <w:cols w:space="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0N2RlMDZmNGM4ODI4ZjdiNTY2ZDY0NDljNjdjOTQifQ=="/>
  </w:docVars>
  <w:rsids>
    <w:rsidRoot w:val="00DF5CF1"/>
    <w:rsid w:val="0000729C"/>
    <w:rsid w:val="0007506C"/>
    <w:rsid w:val="00105B5A"/>
    <w:rsid w:val="002869FB"/>
    <w:rsid w:val="00291AFE"/>
    <w:rsid w:val="002B40A5"/>
    <w:rsid w:val="002C43EA"/>
    <w:rsid w:val="003517F4"/>
    <w:rsid w:val="00480300"/>
    <w:rsid w:val="004879BC"/>
    <w:rsid w:val="005B1B90"/>
    <w:rsid w:val="006D4039"/>
    <w:rsid w:val="006D4DFE"/>
    <w:rsid w:val="00705B9A"/>
    <w:rsid w:val="00707447"/>
    <w:rsid w:val="00847343"/>
    <w:rsid w:val="00B016DA"/>
    <w:rsid w:val="00B4044E"/>
    <w:rsid w:val="00D16160"/>
    <w:rsid w:val="00DD69F5"/>
    <w:rsid w:val="00DF5CF1"/>
    <w:rsid w:val="00EF411F"/>
    <w:rsid w:val="00F52284"/>
    <w:rsid w:val="011C7D7A"/>
    <w:rsid w:val="03726617"/>
    <w:rsid w:val="04136B12"/>
    <w:rsid w:val="07797F74"/>
    <w:rsid w:val="0AD81455"/>
    <w:rsid w:val="0E3A5F83"/>
    <w:rsid w:val="13FD3CDB"/>
    <w:rsid w:val="14700951"/>
    <w:rsid w:val="153320AA"/>
    <w:rsid w:val="18DF7E53"/>
    <w:rsid w:val="197C194B"/>
    <w:rsid w:val="1A1655E6"/>
    <w:rsid w:val="1EC44A7F"/>
    <w:rsid w:val="23F24EDE"/>
    <w:rsid w:val="267D3DD5"/>
    <w:rsid w:val="32F01183"/>
    <w:rsid w:val="34943D90"/>
    <w:rsid w:val="3C137C90"/>
    <w:rsid w:val="429A4101"/>
    <w:rsid w:val="45A55DFD"/>
    <w:rsid w:val="4AA46C43"/>
    <w:rsid w:val="5CB009F4"/>
    <w:rsid w:val="62DB2A06"/>
    <w:rsid w:val="62EE2739"/>
    <w:rsid w:val="637475EF"/>
    <w:rsid w:val="66431CA4"/>
    <w:rsid w:val="671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592</Words>
  <Characters>596</Characters>
  <Lines>5</Lines>
  <Paragraphs>1</Paragraphs>
  <TotalTime>4</TotalTime>
  <ScaleCrop>false</ScaleCrop>
  <LinksUpToDate>false</LinksUpToDate>
  <CharactersWithSpaces>596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2022-07-06T02:44:00Z</dcterms:created>
  <dc:creator>瑶</dc:creator>
  <cp:lastModifiedBy>Alice</cp:lastModifiedBy>
  <dcterms:modified xsi:type="dcterms:W3CDTF">2022-07-30T03:35:48Z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61D6B3833F8F40729E22E4EB5983350A</vt:lpwstr>
  </property>
</Properties>
</file>