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四川工商学院应聘报名表</w:t>
      </w:r>
    </w:p>
    <w:bookmarkEnd w:id="0"/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应聘岗位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年   月   日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姓   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婚姻状况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联系电话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专业技术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电子邮箱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从业、执业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qq号码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外语水平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计算机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水平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曾任学生干部职务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目前月薪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期待月薪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特    长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教育背景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</w:rPr>
              <w:t>(自高中起)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就读学校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学位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黑体" w:eastAsia="仿宋_GB2312"/>
                <w:color w:val="000000" w:themeColor="text1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社会兼职学术荣誉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（注明名称、获得/受聘日期、颁授/兼职机构）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主要教学科研业绩成果等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（可另纸附后）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6930" w:firstLineChars="330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获奖情况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（注明获奖时间、奖项名称等）</w:t>
            </w:r>
          </w:p>
          <w:p>
            <w:pPr>
              <w:spacing w:line="240" w:lineRule="exact"/>
              <w:ind w:firstLine="5565" w:firstLineChars="26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家庭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姓名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称谓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职务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b/>
          <w:color w:val="000000" w:themeColor="text1"/>
          <w:sz w:val="18"/>
          <w:szCs w:val="18"/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1、各栏不够填写的可自行加行；2、教育类别指全日制、电大、夜大、函大、自考、成教、网络教育等。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576C"/>
    <w:rsid w:val="00141584"/>
    <w:rsid w:val="001A3C32"/>
    <w:rsid w:val="00214064"/>
    <w:rsid w:val="002420A4"/>
    <w:rsid w:val="00705248"/>
    <w:rsid w:val="007B5FD9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11BD8"/>
    <w:rsid w:val="00D475D3"/>
    <w:rsid w:val="00E45BC6"/>
    <w:rsid w:val="00ED3B98"/>
    <w:rsid w:val="00EF4EE3"/>
    <w:rsid w:val="00F2223D"/>
    <w:rsid w:val="00FD1DA6"/>
    <w:rsid w:val="27BF5AF0"/>
    <w:rsid w:val="2E8E0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593</Characters>
  <Lines>4</Lines>
  <Paragraphs>1</Paragraphs>
  <TotalTime>14</TotalTime>
  <ScaleCrop>false</ScaleCrop>
  <LinksUpToDate>false</LinksUpToDate>
  <CharactersWithSpaces>695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Administrator</cp:lastModifiedBy>
  <dcterms:modified xsi:type="dcterms:W3CDTF">2022-08-08T08:07:13Z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30AB74542E984A3383BE5050100CD21C</vt:lpwstr>
  </property>
</Properties>
</file>