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03866" w:rsidRDefault="00693059">
      <w:pPr>
        <w:pStyle w:val="2"/>
        <w:spacing w:beforeAutospacing="0" w:afterAutospacing="0" w:line="312" w:lineRule="auto"/>
        <w:jc w:val="center"/>
        <w:rPr>
          <w:rFonts w:ascii="Times New Roman" w:eastAsia="方正小标宋_GBK" w:hAnsi="Times New Roman" w:hint="default"/>
          <w:sz w:val="44"/>
          <w:szCs w:val="44"/>
        </w:rPr>
      </w:pPr>
      <w:r>
        <w:rPr>
          <w:rFonts w:cs="宋体"/>
          <w:sz w:val="44"/>
          <w:szCs w:val="44"/>
        </w:rPr>
        <w:t>四川交通职业技术学院</w:t>
      </w:r>
    </w:p>
    <w:p w:rsidR="00603866" w:rsidRDefault="00693059">
      <w:pPr>
        <w:pStyle w:val="2"/>
        <w:spacing w:beforeAutospacing="0" w:afterAutospacing="0" w:line="312" w:lineRule="auto"/>
        <w:jc w:val="center"/>
        <w:rPr>
          <w:rFonts w:ascii="Times New Roman" w:hAnsi="Times New Roman" w:hint="default"/>
          <w:sz w:val="44"/>
          <w:szCs w:val="44"/>
        </w:rPr>
      </w:pPr>
      <w:r>
        <w:rPr>
          <w:rFonts w:cs="宋体"/>
          <w:sz w:val="44"/>
          <w:szCs w:val="44"/>
        </w:rPr>
        <w:t>非事业单位编制专业技术人员（专职教师）招聘公告</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因工作需要，四川交通职业技术学院2022年9月拟面向社会公开招聘编制外专业技术人员（专职教师），招聘方案如下：</w:t>
      </w:r>
    </w:p>
    <w:p w:rsidR="00603866" w:rsidRDefault="00693059">
      <w:pPr>
        <w:pStyle w:val="ad"/>
        <w:spacing w:before="0" w:beforeAutospacing="0" w:afterAutospacing="0" w:line="312" w:lineRule="auto"/>
        <w:rPr>
          <w:rFonts w:ascii="黑体" w:eastAsia="黑体" w:hAnsi="黑体" w:cs="微软雅黑"/>
          <w:color w:val="000000"/>
          <w:sz w:val="32"/>
          <w:szCs w:val="32"/>
        </w:rPr>
      </w:pPr>
      <w:r>
        <w:rPr>
          <w:rFonts w:ascii="黑体" w:eastAsia="黑体" w:hAnsi="黑体" w:cs="仿宋" w:hint="eastAsia"/>
          <w:color w:val="000000"/>
          <w:sz w:val="32"/>
          <w:szCs w:val="32"/>
        </w:rPr>
        <w:t>一</w:t>
      </w:r>
      <w:r>
        <w:rPr>
          <w:rFonts w:ascii="黑体" w:eastAsia="黑体" w:hAnsi="黑体" w:cs="微软雅黑" w:hint="eastAsia"/>
          <w:color w:val="000000"/>
          <w:sz w:val="32"/>
          <w:szCs w:val="32"/>
        </w:rPr>
        <w:t>、单位基本情况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416"/>
        <w:gridCol w:w="1133"/>
        <w:gridCol w:w="3168"/>
        <w:gridCol w:w="1701"/>
      </w:tblGrid>
      <w:tr w:rsidR="00603866">
        <w:trPr>
          <w:trHeight w:val="410"/>
          <w:jc w:val="center"/>
        </w:trPr>
        <w:tc>
          <w:tcPr>
            <w:tcW w:w="647" w:type="pct"/>
            <w:shd w:val="clear" w:color="auto" w:fill="auto"/>
            <w:vAlign w:val="center"/>
          </w:tcPr>
          <w:p w:rsidR="00603866" w:rsidRDefault="00693059">
            <w:pPr>
              <w:pStyle w:val="ad"/>
              <w:spacing w:before="0" w:beforeAutospacing="0" w:afterAutospacing="0" w:line="312" w:lineRule="auto"/>
              <w:jc w:val="center"/>
              <w:rPr>
                <w:rFonts w:cs="仿宋"/>
                <w:b/>
                <w:color w:val="000000"/>
                <w:sz w:val="21"/>
                <w:szCs w:val="21"/>
              </w:rPr>
            </w:pPr>
            <w:r>
              <w:rPr>
                <w:rFonts w:cs="仿宋" w:hint="eastAsia"/>
                <w:b/>
                <w:color w:val="000000"/>
                <w:sz w:val="21"/>
                <w:szCs w:val="21"/>
              </w:rPr>
              <w:t>单位名称</w:t>
            </w:r>
          </w:p>
        </w:tc>
        <w:tc>
          <w:tcPr>
            <w:tcW w:w="831" w:type="pct"/>
            <w:shd w:val="clear" w:color="auto" w:fill="auto"/>
            <w:vAlign w:val="center"/>
          </w:tcPr>
          <w:p w:rsidR="00603866" w:rsidRDefault="00693059">
            <w:pPr>
              <w:pStyle w:val="ad"/>
              <w:spacing w:before="0" w:beforeAutospacing="0" w:afterAutospacing="0" w:line="312" w:lineRule="auto"/>
              <w:jc w:val="center"/>
              <w:rPr>
                <w:rFonts w:cs="仿宋"/>
                <w:b/>
                <w:color w:val="000000"/>
                <w:sz w:val="21"/>
                <w:szCs w:val="21"/>
              </w:rPr>
            </w:pPr>
            <w:r>
              <w:rPr>
                <w:rFonts w:cs="仿宋" w:hint="eastAsia"/>
                <w:b/>
                <w:color w:val="000000"/>
                <w:sz w:val="21"/>
                <w:szCs w:val="21"/>
              </w:rPr>
              <w:t>主管部门</w:t>
            </w:r>
          </w:p>
        </w:tc>
        <w:tc>
          <w:tcPr>
            <w:tcW w:w="665" w:type="pct"/>
            <w:shd w:val="clear" w:color="auto" w:fill="auto"/>
            <w:vAlign w:val="center"/>
          </w:tcPr>
          <w:p w:rsidR="00603866" w:rsidRDefault="00693059">
            <w:pPr>
              <w:pStyle w:val="ad"/>
              <w:spacing w:before="0" w:beforeAutospacing="0" w:afterAutospacing="0" w:line="312" w:lineRule="auto"/>
              <w:jc w:val="center"/>
              <w:rPr>
                <w:rFonts w:cs="仿宋"/>
                <w:b/>
                <w:color w:val="000000"/>
                <w:sz w:val="21"/>
                <w:szCs w:val="21"/>
              </w:rPr>
            </w:pPr>
            <w:r>
              <w:rPr>
                <w:rFonts w:cs="仿宋" w:hint="eastAsia"/>
                <w:b/>
                <w:color w:val="000000"/>
                <w:sz w:val="21"/>
                <w:szCs w:val="21"/>
              </w:rPr>
              <w:t>单位性质</w:t>
            </w:r>
          </w:p>
        </w:tc>
        <w:tc>
          <w:tcPr>
            <w:tcW w:w="1859" w:type="pct"/>
            <w:shd w:val="clear" w:color="auto" w:fill="auto"/>
            <w:vAlign w:val="center"/>
          </w:tcPr>
          <w:p w:rsidR="00603866" w:rsidRDefault="00693059">
            <w:pPr>
              <w:pStyle w:val="ad"/>
              <w:spacing w:before="0" w:beforeAutospacing="0" w:afterAutospacing="0" w:line="312" w:lineRule="auto"/>
              <w:jc w:val="center"/>
              <w:rPr>
                <w:rFonts w:cs="仿宋"/>
                <w:b/>
                <w:color w:val="000000"/>
                <w:sz w:val="21"/>
                <w:szCs w:val="21"/>
              </w:rPr>
            </w:pPr>
            <w:r>
              <w:rPr>
                <w:rFonts w:cs="仿宋" w:hint="eastAsia"/>
                <w:b/>
                <w:color w:val="000000"/>
                <w:sz w:val="21"/>
                <w:szCs w:val="21"/>
              </w:rPr>
              <w:t>主要职能</w:t>
            </w:r>
          </w:p>
        </w:tc>
        <w:tc>
          <w:tcPr>
            <w:tcW w:w="998" w:type="pct"/>
            <w:shd w:val="clear" w:color="auto" w:fill="auto"/>
            <w:vAlign w:val="center"/>
          </w:tcPr>
          <w:p w:rsidR="00603866" w:rsidRDefault="00693059">
            <w:pPr>
              <w:pStyle w:val="ad"/>
              <w:spacing w:before="0" w:beforeAutospacing="0" w:afterAutospacing="0" w:line="312" w:lineRule="auto"/>
              <w:jc w:val="center"/>
              <w:rPr>
                <w:rFonts w:cs="仿宋"/>
                <w:b/>
                <w:color w:val="000000"/>
                <w:sz w:val="21"/>
                <w:szCs w:val="21"/>
              </w:rPr>
            </w:pPr>
            <w:r>
              <w:rPr>
                <w:rFonts w:cs="仿宋" w:hint="eastAsia"/>
                <w:b/>
                <w:color w:val="000000"/>
                <w:sz w:val="21"/>
                <w:szCs w:val="21"/>
              </w:rPr>
              <w:t>单位地址</w:t>
            </w:r>
          </w:p>
        </w:tc>
      </w:tr>
      <w:tr w:rsidR="00603866">
        <w:trPr>
          <w:jc w:val="center"/>
        </w:trPr>
        <w:tc>
          <w:tcPr>
            <w:tcW w:w="647" w:type="pct"/>
            <w:shd w:val="clear" w:color="auto" w:fill="auto"/>
            <w:vAlign w:val="center"/>
          </w:tcPr>
          <w:p w:rsidR="00603866" w:rsidRDefault="00693059">
            <w:pPr>
              <w:pStyle w:val="ad"/>
              <w:spacing w:before="0" w:beforeAutospacing="0" w:afterAutospacing="0" w:line="312" w:lineRule="auto"/>
              <w:jc w:val="center"/>
              <w:rPr>
                <w:rFonts w:cs="仿宋"/>
                <w:color w:val="000000"/>
                <w:sz w:val="21"/>
                <w:szCs w:val="21"/>
              </w:rPr>
            </w:pPr>
            <w:r>
              <w:rPr>
                <w:rFonts w:cs="仿宋" w:hint="eastAsia"/>
                <w:color w:val="000000"/>
                <w:sz w:val="21"/>
                <w:szCs w:val="21"/>
              </w:rPr>
              <w:t>四川交通职业技术学院</w:t>
            </w:r>
          </w:p>
        </w:tc>
        <w:tc>
          <w:tcPr>
            <w:tcW w:w="831" w:type="pct"/>
            <w:shd w:val="clear" w:color="auto" w:fill="auto"/>
            <w:vAlign w:val="center"/>
          </w:tcPr>
          <w:p w:rsidR="00603866" w:rsidRDefault="00693059">
            <w:pPr>
              <w:pStyle w:val="ad"/>
              <w:spacing w:before="0" w:beforeAutospacing="0" w:afterAutospacing="0" w:line="312" w:lineRule="auto"/>
              <w:jc w:val="center"/>
              <w:rPr>
                <w:rFonts w:cs="仿宋"/>
                <w:color w:val="000000"/>
                <w:sz w:val="21"/>
                <w:szCs w:val="21"/>
              </w:rPr>
            </w:pPr>
            <w:r>
              <w:rPr>
                <w:rFonts w:cs="仿宋" w:hint="eastAsia"/>
                <w:color w:val="000000"/>
                <w:sz w:val="21"/>
                <w:szCs w:val="21"/>
              </w:rPr>
              <w:t>四川省交通运输厅</w:t>
            </w:r>
          </w:p>
        </w:tc>
        <w:tc>
          <w:tcPr>
            <w:tcW w:w="665" w:type="pct"/>
            <w:shd w:val="clear" w:color="auto" w:fill="auto"/>
            <w:vAlign w:val="center"/>
          </w:tcPr>
          <w:p w:rsidR="00603866" w:rsidRDefault="00693059">
            <w:pPr>
              <w:pStyle w:val="ad"/>
              <w:spacing w:before="0" w:beforeAutospacing="0" w:afterAutospacing="0" w:line="312" w:lineRule="auto"/>
              <w:jc w:val="center"/>
              <w:rPr>
                <w:rFonts w:cs="仿宋"/>
                <w:color w:val="000000"/>
                <w:sz w:val="21"/>
                <w:szCs w:val="21"/>
              </w:rPr>
            </w:pPr>
            <w:r>
              <w:rPr>
                <w:rFonts w:cs="仿宋" w:hint="eastAsia"/>
                <w:color w:val="000000"/>
                <w:sz w:val="21"/>
                <w:szCs w:val="21"/>
              </w:rPr>
              <w:t>公益二类事业单位</w:t>
            </w:r>
          </w:p>
        </w:tc>
        <w:tc>
          <w:tcPr>
            <w:tcW w:w="1859" w:type="pct"/>
            <w:shd w:val="clear" w:color="auto" w:fill="auto"/>
            <w:vAlign w:val="center"/>
          </w:tcPr>
          <w:p w:rsidR="00603866" w:rsidRDefault="00693059">
            <w:pPr>
              <w:pStyle w:val="ad"/>
              <w:spacing w:before="0" w:beforeAutospacing="0" w:afterAutospacing="0" w:line="312" w:lineRule="auto"/>
              <w:ind w:firstLineChars="200" w:firstLine="420"/>
              <w:jc w:val="both"/>
              <w:rPr>
                <w:rFonts w:cs="仿宋"/>
                <w:color w:val="000000"/>
                <w:sz w:val="21"/>
                <w:szCs w:val="21"/>
              </w:rPr>
            </w:pPr>
            <w:r>
              <w:rPr>
                <w:rFonts w:cs="仿宋" w:hint="eastAsia"/>
                <w:color w:val="000000"/>
                <w:sz w:val="21"/>
                <w:szCs w:val="21"/>
              </w:rPr>
              <w:t>培养大中专学历交通人才，促进交通发展。承担土木工程类、机电类、交通运输管理类、计算机信息工程类及社会人文学科的高等、中等专业技术人员和管理干部的学历教育。承担与公路交通相关的职业培训及对外技术服务。</w:t>
            </w:r>
          </w:p>
        </w:tc>
        <w:tc>
          <w:tcPr>
            <w:tcW w:w="998" w:type="pct"/>
            <w:shd w:val="clear" w:color="auto" w:fill="auto"/>
            <w:vAlign w:val="center"/>
          </w:tcPr>
          <w:p w:rsidR="00603866" w:rsidRDefault="00693059">
            <w:pPr>
              <w:pStyle w:val="ad"/>
              <w:spacing w:before="0" w:beforeAutospacing="0" w:afterAutospacing="0" w:line="312" w:lineRule="auto"/>
              <w:jc w:val="center"/>
              <w:rPr>
                <w:rFonts w:cs="仿宋"/>
                <w:color w:val="000000"/>
                <w:sz w:val="21"/>
                <w:szCs w:val="21"/>
              </w:rPr>
            </w:pPr>
            <w:r>
              <w:rPr>
                <w:rFonts w:cs="仿宋" w:hint="eastAsia"/>
                <w:color w:val="000000"/>
                <w:sz w:val="21"/>
                <w:szCs w:val="21"/>
              </w:rPr>
              <w:t>四川省成都市温江区柳台大道东段2</w:t>
            </w:r>
            <w:r>
              <w:rPr>
                <w:rFonts w:cs="仿宋"/>
                <w:color w:val="000000"/>
                <w:sz w:val="21"/>
                <w:szCs w:val="21"/>
              </w:rPr>
              <w:t>08</w:t>
            </w:r>
            <w:r>
              <w:rPr>
                <w:rFonts w:cs="仿宋" w:hint="eastAsia"/>
                <w:color w:val="000000"/>
                <w:sz w:val="21"/>
                <w:szCs w:val="21"/>
              </w:rPr>
              <w:t>号</w:t>
            </w:r>
          </w:p>
        </w:tc>
      </w:tr>
    </w:tbl>
    <w:p w:rsidR="00603866" w:rsidRDefault="00693059">
      <w:pPr>
        <w:spacing w:line="312" w:lineRule="auto"/>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四川交通职业技术学院始建于1952年，2001年，经四川省人民政府批准，独立升格为四川交通职业技术学院，隶属于四川省交通运输厅。学院是国家示范性高等职业院校、国家“双高计划”建设单位、国家优质高等职业院校、全国文明单位、全国职业教育先进单位、全国首批现代学徒制试点单位、全国职业院校就业竞争力示范校、四川省文明校园、四川省职教本科试点院校，荣获全国职业院校教学资源50强、服务贡献50强、育人成效50强。</w:t>
      </w:r>
    </w:p>
    <w:p w:rsidR="00603866" w:rsidRDefault="00693059">
      <w:pPr>
        <w:spacing w:line="312" w:lineRule="auto"/>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学院占地1000余亩，全日制在校生15000余人。设有</w:t>
      </w:r>
      <w:r>
        <w:rPr>
          <w:rFonts w:ascii="仿宋" w:eastAsia="仿宋" w:hAnsi="仿宋" w:cs="仿宋"/>
          <w:color w:val="000000"/>
          <w:kern w:val="0"/>
          <w:sz w:val="32"/>
          <w:szCs w:val="32"/>
        </w:rPr>
        <w:lastRenderedPageBreak/>
        <w:t>道路与桥梁工程系、汽车工程系、交通运输与经济管理系、轨道交通工程系、航运工程系、信息工程系、建筑工程系、机电工程系、艺术与设计系、公共课教学部和马克思主义学院、国际学院12个教学单位。学院与西华大学</w:t>
      </w:r>
      <w:r>
        <w:rPr>
          <w:rFonts w:ascii="仿宋" w:eastAsia="仿宋" w:hAnsi="仿宋" w:cs="仿宋" w:hint="eastAsia"/>
          <w:color w:val="000000"/>
          <w:kern w:val="0"/>
          <w:sz w:val="32"/>
          <w:szCs w:val="32"/>
        </w:rPr>
        <w:t>、成都工业学院、成都师范学院3所本科学校</w:t>
      </w:r>
      <w:r>
        <w:rPr>
          <w:rFonts w:ascii="仿宋" w:eastAsia="仿宋" w:hAnsi="仿宋" w:cs="仿宋"/>
          <w:color w:val="000000"/>
          <w:kern w:val="0"/>
          <w:sz w:val="32"/>
          <w:szCs w:val="32"/>
        </w:rPr>
        <w:t>联合开展职教本科</w:t>
      </w:r>
      <w:r w:rsidR="00FD5315">
        <w:rPr>
          <w:rFonts w:ascii="仿宋" w:eastAsia="仿宋" w:hAnsi="仿宋" w:cs="仿宋" w:hint="eastAsia"/>
          <w:color w:val="000000"/>
          <w:kern w:val="0"/>
          <w:sz w:val="32"/>
          <w:szCs w:val="32"/>
        </w:rPr>
        <w:t>人才</w:t>
      </w:r>
      <w:r>
        <w:rPr>
          <w:rFonts w:ascii="仿宋" w:eastAsia="仿宋" w:hAnsi="仿宋" w:cs="仿宋"/>
          <w:color w:val="000000"/>
          <w:kern w:val="0"/>
          <w:sz w:val="32"/>
          <w:szCs w:val="32"/>
        </w:rPr>
        <w:t>培养试点，开设本科专业4个，专科专业38个（招生专业36，有2个中外合作办学），其中中央财政重点建设专业6个、国家级交通运输示范点专业2个、省财政重点专业10个。</w:t>
      </w:r>
    </w:p>
    <w:p w:rsidR="00603866" w:rsidRDefault="00693059">
      <w:pPr>
        <w:spacing w:line="312" w:lineRule="auto"/>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现有教职工近1000人，其中正高级职称44人，副高级职称182人，有</w:t>
      </w:r>
      <w:r>
        <w:rPr>
          <w:rFonts w:ascii="仿宋" w:eastAsia="仿宋" w:hAnsi="仿宋" w:cs="仿宋" w:hint="eastAsia"/>
          <w:color w:val="000000"/>
          <w:kern w:val="0"/>
          <w:sz w:val="32"/>
          <w:szCs w:val="32"/>
        </w:rPr>
        <w:t>首批</w:t>
      </w:r>
      <w:r>
        <w:rPr>
          <w:rFonts w:ascii="仿宋" w:eastAsia="仿宋" w:hAnsi="仿宋" w:cs="仿宋"/>
          <w:color w:val="000000"/>
          <w:kern w:val="0"/>
          <w:sz w:val="32"/>
          <w:szCs w:val="32"/>
        </w:rPr>
        <w:t>国家级职业教育教师创新团队1个、</w:t>
      </w:r>
      <w:r>
        <w:rPr>
          <w:rFonts w:ascii="仿宋" w:eastAsia="仿宋" w:hAnsi="仿宋" w:cs="仿宋" w:hint="eastAsia"/>
          <w:color w:val="000000"/>
          <w:kern w:val="0"/>
          <w:sz w:val="32"/>
          <w:szCs w:val="32"/>
        </w:rPr>
        <w:t>首批省级职业教育教师教学创新团队1个</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省级“双师型”名师工作室2个、省级技能大师工作室3个</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省级紧缺领域教师技艺技能传承创新平台1个，四川省高校思政课名师工作室1个。享受政府特殊津贴人员1人，全国青年岗位能手1人、全国技术能手4人、全国交通技术能手3人、交通运输部吴福—振华交通教育优秀教师3人，交通运输青年科技英才2人。四川省十五届青年科技奖1人，四川省技术能手3人、四川省五一劳动奖章获得者5人、交通运输职业教育教学名师3人、四川省高等学校名辅导员1人，四川省教书育人名师1人，“天府青城计划”天府工匠1人、四川工匠1人。成都市技术能手4人。</w:t>
      </w:r>
    </w:p>
    <w:p w:rsidR="00603866" w:rsidRDefault="00693059">
      <w:pPr>
        <w:spacing w:line="312" w:lineRule="auto"/>
        <w:ind w:firstLineChars="200" w:firstLine="640"/>
        <w:rPr>
          <w:rFonts w:ascii="仿宋" w:eastAsia="仿宋" w:hAnsi="仿宋" w:cs="仿宋"/>
          <w:color w:val="000000"/>
          <w:kern w:val="0"/>
          <w:sz w:val="32"/>
          <w:szCs w:val="32"/>
        </w:rPr>
      </w:pPr>
      <w:r>
        <w:rPr>
          <w:rFonts w:ascii="仿宋" w:eastAsia="仿宋" w:hAnsi="仿宋" w:cs="仿宋"/>
          <w:color w:val="000000"/>
          <w:kern w:val="0"/>
          <w:sz w:val="32"/>
          <w:szCs w:val="32"/>
        </w:rPr>
        <w:t>图书馆藏书108万册，电子图书43.5万册。教学仪器设备总值2.36亿元，固定资产6.3亿元。建有省级以上实训基地7个，校内实训面积近17万平方米，校外实训基地</w:t>
      </w:r>
      <w:r>
        <w:rPr>
          <w:rFonts w:ascii="仿宋" w:eastAsia="仿宋" w:hAnsi="仿宋" w:cs="仿宋"/>
          <w:color w:val="000000"/>
          <w:kern w:val="0"/>
          <w:sz w:val="32"/>
          <w:szCs w:val="32"/>
        </w:rPr>
        <w:lastRenderedPageBreak/>
        <w:t>超过200个。</w:t>
      </w:r>
    </w:p>
    <w:p w:rsidR="00603866" w:rsidRDefault="00693059">
      <w:pPr>
        <w:pStyle w:val="ad"/>
        <w:spacing w:before="0" w:beforeAutospacing="0" w:afterAutospacing="0" w:line="312" w:lineRule="auto"/>
        <w:rPr>
          <w:rFonts w:ascii="黑体" w:eastAsia="黑体" w:hAnsi="黑体" w:cs="微软雅黑"/>
          <w:color w:val="000000"/>
          <w:sz w:val="32"/>
          <w:szCs w:val="32"/>
        </w:rPr>
      </w:pPr>
      <w:r>
        <w:rPr>
          <w:rFonts w:ascii="黑体" w:eastAsia="黑体" w:hAnsi="黑体" w:cs="微软雅黑" w:hint="eastAsia"/>
          <w:color w:val="000000"/>
          <w:sz w:val="32"/>
          <w:szCs w:val="32"/>
        </w:rPr>
        <w:t>二、招聘条件及岗位要求</w:t>
      </w:r>
    </w:p>
    <w:p w:rsidR="00603866" w:rsidRDefault="00693059">
      <w:pPr>
        <w:pStyle w:val="ad"/>
        <w:spacing w:before="0" w:beforeAutospacing="0" w:afterAutospacing="0" w:line="312" w:lineRule="auto"/>
        <w:ind w:firstLine="420"/>
        <w:rPr>
          <w:rFonts w:ascii="仿宋" w:eastAsia="仿宋" w:hAnsi="仿宋" w:cs="仿宋"/>
          <w:b/>
          <w:color w:val="000000"/>
          <w:sz w:val="32"/>
          <w:szCs w:val="32"/>
        </w:rPr>
      </w:pPr>
      <w:r>
        <w:rPr>
          <w:rFonts w:ascii="仿宋" w:eastAsia="仿宋" w:hAnsi="仿宋" w:cs="仿宋" w:hint="eastAsia"/>
          <w:b/>
          <w:color w:val="000000"/>
          <w:sz w:val="32"/>
          <w:szCs w:val="32"/>
        </w:rPr>
        <w:t>（一）基本条件</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1.具有中华人民共和国国籍，政治立场坚定，拥护中国共产党的领导，热爱社会主义，遵纪守法，品行端正。</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2.具有较高的思想政治素质和组织观念，热爱教育事业，具有较强的大局意识和全局意识。</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3.具有勤恳、踏实的工作作风和奉献精神，能承受较大的工作强度。</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4.协调沟通能力强，具备较强文字写作能力和口头表达能力。</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5.身体健康。</w:t>
      </w:r>
    </w:p>
    <w:p w:rsidR="00603866" w:rsidRDefault="00693059">
      <w:pPr>
        <w:pStyle w:val="ad"/>
        <w:spacing w:before="0" w:beforeAutospacing="0" w:afterAutospacing="0" w:line="312" w:lineRule="auto"/>
        <w:ind w:firstLine="420"/>
        <w:rPr>
          <w:rFonts w:ascii="仿宋" w:eastAsia="仿宋" w:hAnsi="仿宋" w:cs="仿宋"/>
          <w:b/>
          <w:color w:val="000000"/>
          <w:sz w:val="32"/>
          <w:szCs w:val="32"/>
        </w:rPr>
      </w:pPr>
      <w:r>
        <w:rPr>
          <w:rFonts w:ascii="仿宋" w:eastAsia="仿宋" w:hAnsi="仿宋" w:cs="仿宋" w:hint="eastAsia"/>
          <w:b/>
          <w:color w:val="000000"/>
          <w:sz w:val="32"/>
          <w:szCs w:val="32"/>
        </w:rPr>
        <w:t>（二）有下列情形之一的，不得参与应聘</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1.曾受过刑事处罚的。</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2.曾被开除公职的。</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3.有违法、违纪行为正在接受审查的。</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4.尚未解除党纪、政纪处分的。</w:t>
      </w:r>
    </w:p>
    <w:p w:rsidR="00892AB7" w:rsidRDefault="00693059">
      <w:pPr>
        <w:pStyle w:val="ad"/>
        <w:spacing w:before="0" w:beforeAutospacing="0" w:afterAutospacing="0" w:line="312" w:lineRule="auto"/>
        <w:ind w:firstLine="420"/>
        <w:rPr>
          <w:rFonts w:ascii="仿宋" w:eastAsia="仿宋" w:hAnsi="仿宋" w:cs="仿宋"/>
          <w:b/>
          <w:color w:val="000000"/>
          <w:sz w:val="32"/>
          <w:szCs w:val="32"/>
        </w:rPr>
      </w:pPr>
      <w:r>
        <w:rPr>
          <w:rFonts w:ascii="仿宋" w:eastAsia="仿宋" w:hAnsi="仿宋" w:cs="仿宋" w:hint="eastAsia"/>
          <w:b/>
          <w:color w:val="000000"/>
          <w:sz w:val="32"/>
          <w:szCs w:val="32"/>
        </w:rPr>
        <w:t>（三）招聘岗位及要求</w:t>
      </w:r>
    </w:p>
    <w:p w:rsidR="00892AB7" w:rsidRDefault="00892AB7" w:rsidP="00892AB7">
      <w:pPr>
        <w:rPr>
          <w:kern w:val="0"/>
        </w:rPr>
      </w:pPr>
      <w:r>
        <w:br w:type="page"/>
      </w:r>
    </w:p>
    <w:p w:rsidR="00603866" w:rsidRDefault="00603866">
      <w:pPr>
        <w:pStyle w:val="ad"/>
        <w:spacing w:before="0" w:beforeAutospacing="0" w:afterAutospacing="0" w:line="312" w:lineRule="auto"/>
        <w:ind w:firstLine="420"/>
        <w:rPr>
          <w:rFonts w:ascii="仿宋" w:eastAsia="仿宋" w:hAnsi="仿宋" w:cs="仿宋"/>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419"/>
        <w:gridCol w:w="1419"/>
        <w:gridCol w:w="1420"/>
        <w:gridCol w:w="1420"/>
        <w:gridCol w:w="1420"/>
      </w:tblGrid>
      <w:tr w:rsidR="00603866" w:rsidTr="00B04346">
        <w:tc>
          <w:tcPr>
            <w:tcW w:w="1419" w:type="dxa"/>
            <w:vMerge w:val="restart"/>
            <w:shd w:val="clear" w:color="auto" w:fill="auto"/>
            <w:vAlign w:val="center"/>
          </w:tcPr>
          <w:p w:rsidR="00603866" w:rsidRDefault="00693059" w:rsidP="00B04346">
            <w:pPr>
              <w:pStyle w:val="ad"/>
              <w:spacing w:before="0" w:beforeAutospacing="0" w:afterAutospacing="0" w:line="312" w:lineRule="auto"/>
              <w:jc w:val="center"/>
              <w:rPr>
                <w:rFonts w:ascii="仿宋" w:eastAsia="仿宋" w:hAnsi="仿宋" w:cs="仿宋"/>
                <w:b/>
                <w:bCs/>
                <w:color w:val="000000"/>
                <w:sz w:val="21"/>
                <w:szCs w:val="21"/>
              </w:rPr>
            </w:pPr>
            <w:r>
              <w:rPr>
                <w:rFonts w:ascii="仿宋" w:eastAsia="仿宋" w:hAnsi="仿宋" w:cs="仿宋" w:hint="eastAsia"/>
                <w:b/>
                <w:bCs/>
                <w:color w:val="000000"/>
                <w:sz w:val="21"/>
                <w:szCs w:val="21"/>
              </w:rPr>
              <w:t>招聘岗位</w:t>
            </w:r>
          </w:p>
        </w:tc>
        <w:tc>
          <w:tcPr>
            <w:tcW w:w="1419" w:type="dxa"/>
            <w:vMerge w:val="restart"/>
            <w:shd w:val="clear" w:color="auto" w:fill="auto"/>
            <w:vAlign w:val="center"/>
          </w:tcPr>
          <w:p w:rsidR="00603866" w:rsidRDefault="00693059" w:rsidP="00B04346">
            <w:pPr>
              <w:pStyle w:val="ad"/>
              <w:spacing w:before="0" w:beforeAutospacing="0" w:afterAutospacing="0" w:line="312" w:lineRule="auto"/>
              <w:jc w:val="center"/>
              <w:rPr>
                <w:rFonts w:ascii="仿宋" w:eastAsia="仿宋" w:hAnsi="仿宋" w:cs="仿宋"/>
                <w:b/>
                <w:bCs/>
                <w:color w:val="000000"/>
                <w:sz w:val="21"/>
                <w:szCs w:val="21"/>
              </w:rPr>
            </w:pPr>
            <w:r>
              <w:rPr>
                <w:rFonts w:ascii="仿宋" w:eastAsia="仿宋" w:hAnsi="仿宋" w:cs="仿宋" w:hint="eastAsia"/>
                <w:b/>
                <w:bCs/>
                <w:color w:val="000000"/>
                <w:sz w:val="21"/>
                <w:szCs w:val="21"/>
              </w:rPr>
              <w:t>招聘人数</w:t>
            </w:r>
          </w:p>
        </w:tc>
        <w:tc>
          <w:tcPr>
            <w:tcW w:w="5679" w:type="dxa"/>
            <w:gridSpan w:val="4"/>
            <w:shd w:val="clear" w:color="auto" w:fill="auto"/>
            <w:vAlign w:val="center"/>
          </w:tcPr>
          <w:p w:rsidR="00603866" w:rsidRDefault="00693059" w:rsidP="00B04346">
            <w:pPr>
              <w:pStyle w:val="ad"/>
              <w:spacing w:before="0" w:beforeAutospacing="0" w:afterAutospacing="0" w:line="312" w:lineRule="auto"/>
              <w:jc w:val="center"/>
              <w:rPr>
                <w:rFonts w:ascii="仿宋" w:eastAsia="仿宋" w:hAnsi="仿宋" w:cs="仿宋"/>
                <w:b/>
                <w:bCs/>
                <w:color w:val="000000"/>
                <w:sz w:val="21"/>
                <w:szCs w:val="21"/>
              </w:rPr>
            </w:pPr>
            <w:r>
              <w:rPr>
                <w:rFonts w:ascii="仿宋" w:eastAsia="仿宋" w:hAnsi="仿宋" w:cs="仿宋" w:hint="eastAsia"/>
                <w:b/>
                <w:bCs/>
                <w:color w:val="000000"/>
                <w:sz w:val="21"/>
                <w:szCs w:val="21"/>
              </w:rPr>
              <w:t>其他条件要求</w:t>
            </w:r>
          </w:p>
        </w:tc>
      </w:tr>
      <w:tr w:rsidR="00603866" w:rsidTr="00B04346">
        <w:tc>
          <w:tcPr>
            <w:tcW w:w="1419" w:type="dxa"/>
            <w:vMerge/>
            <w:shd w:val="clear" w:color="auto" w:fill="auto"/>
            <w:vAlign w:val="center"/>
          </w:tcPr>
          <w:p w:rsidR="00603866" w:rsidRDefault="00603866" w:rsidP="00B04346">
            <w:pPr>
              <w:pStyle w:val="ad"/>
              <w:spacing w:before="0" w:beforeAutospacing="0" w:afterAutospacing="0" w:line="312" w:lineRule="auto"/>
              <w:ind w:firstLine="420"/>
              <w:jc w:val="center"/>
              <w:rPr>
                <w:rFonts w:ascii="仿宋" w:eastAsia="仿宋" w:hAnsi="仿宋" w:cs="仿宋"/>
                <w:b/>
                <w:bCs/>
                <w:color w:val="000000"/>
                <w:sz w:val="21"/>
                <w:szCs w:val="21"/>
              </w:rPr>
            </w:pPr>
          </w:p>
        </w:tc>
        <w:tc>
          <w:tcPr>
            <w:tcW w:w="1419" w:type="dxa"/>
            <w:vMerge/>
            <w:shd w:val="clear" w:color="auto" w:fill="auto"/>
            <w:vAlign w:val="center"/>
          </w:tcPr>
          <w:p w:rsidR="00603866" w:rsidRDefault="00603866" w:rsidP="00B04346">
            <w:pPr>
              <w:pStyle w:val="ad"/>
              <w:spacing w:before="0" w:beforeAutospacing="0" w:afterAutospacing="0" w:line="312" w:lineRule="auto"/>
              <w:jc w:val="center"/>
              <w:rPr>
                <w:rFonts w:ascii="仿宋" w:eastAsia="仿宋" w:hAnsi="仿宋" w:cs="仿宋"/>
                <w:b/>
                <w:bCs/>
                <w:color w:val="000000"/>
                <w:sz w:val="21"/>
                <w:szCs w:val="21"/>
              </w:rPr>
            </w:pPr>
          </w:p>
        </w:tc>
        <w:tc>
          <w:tcPr>
            <w:tcW w:w="1419" w:type="dxa"/>
            <w:shd w:val="clear" w:color="auto" w:fill="auto"/>
            <w:vAlign w:val="center"/>
          </w:tcPr>
          <w:p w:rsidR="00603866" w:rsidRDefault="00693059" w:rsidP="00B04346">
            <w:pPr>
              <w:pStyle w:val="ad"/>
              <w:spacing w:before="0" w:beforeAutospacing="0" w:afterAutospacing="0" w:line="312" w:lineRule="auto"/>
              <w:ind w:firstLine="420"/>
              <w:rPr>
                <w:rFonts w:ascii="仿宋" w:eastAsia="仿宋" w:hAnsi="仿宋" w:cs="仿宋"/>
                <w:b/>
                <w:bCs/>
                <w:color w:val="000000"/>
                <w:sz w:val="21"/>
                <w:szCs w:val="21"/>
              </w:rPr>
            </w:pPr>
            <w:r>
              <w:rPr>
                <w:rFonts w:ascii="仿宋" w:eastAsia="仿宋" w:hAnsi="仿宋" w:cs="仿宋" w:hint="eastAsia"/>
                <w:b/>
                <w:bCs/>
                <w:color w:val="000000"/>
                <w:sz w:val="21"/>
                <w:szCs w:val="21"/>
              </w:rPr>
              <w:t>年龄</w:t>
            </w:r>
          </w:p>
        </w:tc>
        <w:tc>
          <w:tcPr>
            <w:tcW w:w="1420" w:type="dxa"/>
            <w:shd w:val="clear" w:color="auto" w:fill="auto"/>
            <w:vAlign w:val="center"/>
          </w:tcPr>
          <w:p w:rsidR="00603866" w:rsidRDefault="00693059" w:rsidP="00B04346">
            <w:pPr>
              <w:pStyle w:val="ad"/>
              <w:spacing w:before="0" w:beforeAutospacing="0" w:afterAutospacing="0" w:line="312" w:lineRule="auto"/>
              <w:jc w:val="center"/>
              <w:rPr>
                <w:rFonts w:ascii="仿宋" w:eastAsia="仿宋" w:hAnsi="仿宋" w:cs="仿宋"/>
                <w:b/>
                <w:bCs/>
                <w:color w:val="000000"/>
                <w:sz w:val="21"/>
                <w:szCs w:val="21"/>
              </w:rPr>
            </w:pPr>
            <w:r>
              <w:rPr>
                <w:rFonts w:ascii="仿宋" w:eastAsia="仿宋" w:hAnsi="仿宋" w:cs="仿宋" w:hint="eastAsia"/>
                <w:b/>
                <w:bCs/>
                <w:color w:val="000000"/>
                <w:sz w:val="21"/>
                <w:szCs w:val="21"/>
              </w:rPr>
              <w:t>学历学位</w:t>
            </w:r>
          </w:p>
        </w:tc>
        <w:tc>
          <w:tcPr>
            <w:tcW w:w="1420" w:type="dxa"/>
            <w:shd w:val="clear" w:color="auto" w:fill="auto"/>
            <w:vAlign w:val="center"/>
          </w:tcPr>
          <w:p w:rsidR="00603866" w:rsidRDefault="00693059" w:rsidP="00B04346">
            <w:pPr>
              <w:pStyle w:val="ad"/>
              <w:spacing w:before="0" w:beforeAutospacing="0" w:afterAutospacing="0" w:line="312" w:lineRule="auto"/>
              <w:jc w:val="center"/>
              <w:rPr>
                <w:rFonts w:ascii="仿宋" w:eastAsia="仿宋" w:hAnsi="仿宋" w:cs="仿宋"/>
                <w:b/>
                <w:bCs/>
                <w:color w:val="000000"/>
                <w:sz w:val="21"/>
                <w:szCs w:val="21"/>
              </w:rPr>
            </w:pPr>
            <w:r>
              <w:rPr>
                <w:rFonts w:ascii="仿宋" w:eastAsia="仿宋" w:hAnsi="仿宋" w:cs="仿宋" w:hint="eastAsia"/>
                <w:b/>
                <w:bCs/>
                <w:color w:val="000000"/>
                <w:sz w:val="21"/>
                <w:szCs w:val="21"/>
              </w:rPr>
              <w:t>专业学科</w:t>
            </w:r>
          </w:p>
          <w:p w:rsidR="00603866" w:rsidRDefault="00693059" w:rsidP="00B04346">
            <w:pPr>
              <w:pStyle w:val="ad"/>
              <w:spacing w:before="0" w:beforeAutospacing="0" w:afterAutospacing="0" w:line="312" w:lineRule="auto"/>
              <w:jc w:val="center"/>
              <w:rPr>
                <w:rFonts w:ascii="仿宋" w:eastAsia="仿宋" w:hAnsi="仿宋" w:cs="仿宋"/>
                <w:b/>
                <w:bCs/>
                <w:color w:val="000000"/>
                <w:sz w:val="21"/>
                <w:szCs w:val="21"/>
              </w:rPr>
            </w:pPr>
            <w:r>
              <w:rPr>
                <w:rFonts w:ascii="仿宋" w:eastAsia="仿宋" w:hAnsi="仿宋" w:cs="仿宋" w:hint="eastAsia"/>
                <w:b/>
                <w:bCs/>
                <w:color w:val="000000"/>
                <w:sz w:val="21"/>
                <w:szCs w:val="21"/>
              </w:rPr>
              <w:t>条件</w:t>
            </w:r>
          </w:p>
        </w:tc>
        <w:tc>
          <w:tcPr>
            <w:tcW w:w="1420" w:type="dxa"/>
            <w:shd w:val="clear" w:color="auto" w:fill="auto"/>
            <w:vAlign w:val="center"/>
          </w:tcPr>
          <w:p w:rsidR="00603866" w:rsidRDefault="00693059" w:rsidP="00B04346">
            <w:pPr>
              <w:pStyle w:val="ad"/>
              <w:spacing w:before="0" w:beforeAutospacing="0" w:afterAutospacing="0" w:line="312" w:lineRule="auto"/>
              <w:ind w:firstLine="420"/>
              <w:rPr>
                <w:rFonts w:ascii="仿宋" w:eastAsia="仿宋" w:hAnsi="仿宋" w:cs="仿宋"/>
                <w:b/>
                <w:color w:val="000000"/>
                <w:sz w:val="21"/>
                <w:szCs w:val="21"/>
              </w:rPr>
            </w:pPr>
            <w:r>
              <w:rPr>
                <w:rFonts w:ascii="仿宋" w:eastAsia="仿宋" w:hAnsi="仿宋" w:cs="仿宋" w:hint="eastAsia"/>
                <w:b/>
                <w:color w:val="000000"/>
                <w:sz w:val="21"/>
                <w:szCs w:val="21"/>
              </w:rPr>
              <w:t>其他</w:t>
            </w:r>
          </w:p>
        </w:tc>
      </w:tr>
      <w:tr w:rsidR="00603866">
        <w:tc>
          <w:tcPr>
            <w:tcW w:w="1419" w:type="dxa"/>
            <w:shd w:val="clear" w:color="auto" w:fill="auto"/>
            <w:vAlign w:val="center"/>
          </w:tcPr>
          <w:p w:rsidR="00603866" w:rsidRDefault="00693059">
            <w:pPr>
              <w:pStyle w:val="ad"/>
              <w:spacing w:before="0" w:beforeAutospacing="0" w:afterAutospacing="0" w:line="312" w:lineRule="auto"/>
              <w:jc w:val="center"/>
              <w:rPr>
                <w:rFonts w:ascii="仿宋" w:eastAsia="仿宋" w:hAnsi="仿宋" w:cs="仿宋"/>
                <w:bCs/>
                <w:color w:val="000000"/>
                <w:sz w:val="21"/>
                <w:szCs w:val="21"/>
              </w:rPr>
            </w:pPr>
            <w:r>
              <w:rPr>
                <w:rFonts w:ascii="仿宋" w:eastAsia="仿宋" w:hAnsi="仿宋" w:cs="仿宋" w:hint="eastAsia"/>
                <w:bCs/>
                <w:color w:val="000000"/>
                <w:sz w:val="21"/>
                <w:szCs w:val="21"/>
              </w:rPr>
              <w:t>系（部）专职教师（管理大类、艺术类、心理学类）</w:t>
            </w:r>
          </w:p>
        </w:tc>
        <w:tc>
          <w:tcPr>
            <w:tcW w:w="1419" w:type="dxa"/>
            <w:shd w:val="clear" w:color="auto" w:fill="auto"/>
            <w:vAlign w:val="center"/>
          </w:tcPr>
          <w:p w:rsidR="00603866" w:rsidRDefault="00693059">
            <w:pPr>
              <w:pStyle w:val="ad"/>
              <w:spacing w:before="0" w:beforeAutospacing="0" w:afterAutospacing="0" w:line="312" w:lineRule="auto"/>
              <w:jc w:val="center"/>
              <w:rPr>
                <w:rFonts w:ascii="仿宋" w:eastAsia="仿宋" w:hAnsi="仿宋" w:cs="仿宋"/>
                <w:bCs/>
                <w:color w:val="000000"/>
                <w:sz w:val="21"/>
                <w:szCs w:val="21"/>
              </w:rPr>
            </w:pPr>
            <w:r>
              <w:rPr>
                <w:rFonts w:ascii="仿宋" w:eastAsia="仿宋" w:hAnsi="仿宋" w:cs="仿宋" w:hint="eastAsia"/>
                <w:bCs/>
                <w:color w:val="000000"/>
                <w:sz w:val="21"/>
                <w:szCs w:val="21"/>
              </w:rPr>
              <w:t>5</w:t>
            </w:r>
          </w:p>
        </w:tc>
        <w:tc>
          <w:tcPr>
            <w:tcW w:w="1419" w:type="dxa"/>
            <w:shd w:val="clear" w:color="auto" w:fill="auto"/>
            <w:vAlign w:val="center"/>
          </w:tcPr>
          <w:p w:rsidR="00603866" w:rsidRDefault="00693059">
            <w:pPr>
              <w:pStyle w:val="ad"/>
              <w:spacing w:before="0" w:beforeAutospacing="0" w:afterAutospacing="0" w:line="312" w:lineRule="auto"/>
              <w:jc w:val="center"/>
              <w:rPr>
                <w:rFonts w:ascii="仿宋" w:eastAsia="仿宋" w:hAnsi="仿宋" w:cs="仿宋"/>
                <w:bCs/>
                <w:color w:val="000000"/>
                <w:sz w:val="21"/>
                <w:szCs w:val="21"/>
              </w:rPr>
            </w:pPr>
            <w:r>
              <w:rPr>
                <w:rFonts w:ascii="仿宋" w:eastAsia="仿宋" w:hAnsi="仿宋" w:cs="仿宋" w:hint="eastAsia"/>
                <w:bCs/>
                <w:color w:val="000000"/>
                <w:sz w:val="21"/>
                <w:szCs w:val="21"/>
              </w:rPr>
              <w:t>35周岁以下（含35周岁</w:t>
            </w:r>
            <w:r w:rsidR="0012481E">
              <w:rPr>
                <w:rFonts w:ascii="仿宋" w:eastAsia="仿宋" w:hAnsi="仿宋" w:cs="仿宋" w:hint="eastAsia"/>
                <w:bCs/>
                <w:color w:val="000000"/>
                <w:sz w:val="21"/>
                <w:szCs w:val="21"/>
              </w:rPr>
              <w:t>，即1</w:t>
            </w:r>
            <w:r w:rsidR="0012481E">
              <w:rPr>
                <w:rFonts w:ascii="仿宋" w:eastAsia="仿宋" w:hAnsi="仿宋" w:cs="仿宋"/>
                <w:bCs/>
                <w:color w:val="000000"/>
                <w:sz w:val="21"/>
                <w:szCs w:val="21"/>
              </w:rPr>
              <w:t>987</w:t>
            </w:r>
            <w:r w:rsidR="0012481E">
              <w:rPr>
                <w:rFonts w:ascii="仿宋" w:eastAsia="仿宋" w:hAnsi="仿宋" w:cs="仿宋" w:hint="eastAsia"/>
                <w:bCs/>
                <w:color w:val="000000"/>
                <w:sz w:val="21"/>
                <w:szCs w:val="21"/>
              </w:rPr>
              <w:t>年9月1日后出生</w:t>
            </w:r>
            <w:r>
              <w:rPr>
                <w:rFonts w:ascii="仿宋" w:eastAsia="仿宋" w:hAnsi="仿宋" w:cs="仿宋" w:hint="eastAsia"/>
                <w:bCs/>
                <w:color w:val="000000"/>
                <w:sz w:val="21"/>
                <w:szCs w:val="21"/>
              </w:rPr>
              <w:t>）</w:t>
            </w:r>
          </w:p>
        </w:tc>
        <w:tc>
          <w:tcPr>
            <w:tcW w:w="1420" w:type="dxa"/>
            <w:shd w:val="clear" w:color="auto" w:fill="auto"/>
            <w:vAlign w:val="center"/>
          </w:tcPr>
          <w:p w:rsidR="00603866" w:rsidRDefault="00693059">
            <w:pPr>
              <w:pStyle w:val="ad"/>
              <w:spacing w:before="0" w:beforeAutospacing="0" w:afterAutospacing="0" w:line="312" w:lineRule="auto"/>
              <w:jc w:val="center"/>
              <w:rPr>
                <w:rFonts w:ascii="仿宋" w:eastAsia="仿宋" w:hAnsi="仿宋" w:cs="仿宋"/>
                <w:bCs/>
                <w:color w:val="000000"/>
                <w:sz w:val="21"/>
                <w:szCs w:val="21"/>
              </w:rPr>
            </w:pPr>
            <w:r>
              <w:rPr>
                <w:rFonts w:ascii="仿宋" w:eastAsia="仿宋" w:hAnsi="仿宋" w:cs="仿宋" w:hint="eastAsia"/>
                <w:bCs/>
                <w:color w:val="000000"/>
                <w:sz w:val="21"/>
                <w:szCs w:val="21"/>
              </w:rPr>
              <w:t>硕士研究生及以上学历</w:t>
            </w:r>
          </w:p>
          <w:p w:rsidR="00603866" w:rsidRDefault="00693059">
            <w:pPr>
              <w:pStyle w:val="ad"/>
              <w:spacing w:before="0" w:beforeAutospacing="0" w:afterAutospacing="0" w:line="312" w:lineRule="auto"/>
              <w:jc w:val="center"/>
              <w:rPr>
                <w:rFonts w:ascii="仿宋" w:eastAsia="仿宋" w:hAnsi="仿宋" w:cs="仿宋"/>
                <w:bCs/>
                <w:color w:val="000000"/>
                <w:sz w:val="21"/>
                <w:szCs w:val="21"/>
              </w:rPr>
            </w:pPr>
            <w:r>
              <w:rPr>
                <w:rFonts w:ascii="仿宋" w:eastAsia="仿宋" w:hAnsi="仿宋" w:cs="仿宋" w:hint="eastAsia"/>
                <w:bCs/>
                <w:color w:val="000000"/>
                <w:sz w:val="21"/>
                <w:szCs w:val="21"/>
              </w:rPr>
              <w:t>（学位）</w:t>
            </w:r>
          </w:p>
        </w:tc>
        <w:tc>
          <w:tcPr>
            <w:tcW w:w="1420" w:type="dxa"/>
            <w:shd w:val="clear" w:color="auto" w:fill="auto"/>
            <w:vAlign w:val="center"/>
          </w:tcPr>
          <w:p w:rsidR="00603866" w:rsidRDefault="00693059">
            <w:pPr>
              <w:pStyle w:val="ad"/>
              <w:spacing w:before="0" w:beforeAutospacing="0" w:afterAutospacing="0" w:line="312" w:lineRule="auto"/>
              <w:ind w:firstLineChars="100" w:firstLine="210"/>
              <w:rPr>
                <w:rFonts w:ascii="仿宋" w:eastAsia="仿宋" w:hAnsi="仿宋" w:cs="仿宋"/>
                <w:bCs/>
                <w:color w:val="000000"/>
                <w:sz w:val="21"/>
                <w:szCs w:val="21"/>
              </w:rPr>
            </w:pPr>
            <w:r>
              <w:rPr>
                <w:rFonts w:ascii="仿宋" w:eastAsia="仿宋" w:hAnsi="仿宋" w:cs="仿宋" w:hint="eastAsia"/>
                <w:bCs/>
                <w:color w:val="000000"/>
                <w:sz w:val="21"/>
                <w:szCs w:val="21"/>
              </w:rPr>
              <w:t>教育学、酒店管理、美术学、艺术设计、心理学</w:t>
            </w:r>
          </w:p>
        </w:tc>
        <w:tc>
          <w:tcPr>
            <w:tcW w:w="1420" w:type="dxa"/>
            <w:shd w:val="clear" w:color="auto" w:fill="auto"/>
            <w:vAlign w:val="center"/>
          </w:tcPr>
          <w:p w:rsidR="00603866" w:rsidRDefault="00693059">
            <w:pPr>
              <w:pStyle w:val="ad"/>
              <w:spacing w:before="0" w:beforeAutospacing="0" w:afterAutospacing="0" w:line="312" w:lineRule="auto"/>
              <w:ind w:firstLineChars="100" w:firstLine="210"/>
              <w:rPr>
                <w:rFonts w:ascii="仿宋" w:eastAsia="仿宋" w:hAnsi="仿宋" w:cs="仿宋"/>
                <w:color w:val="000000"/>
                <w:sz w:val="21"/>
                <w:szCs w:val="21"/>
              </w:rPr>
            </w:pPr>
            <w:r>
              <w:rPr>
                <w:rFonts w:ascii="仿宋" w:eastAsia="仿宋" w:hAnsi="仿宋" w:cs="仿宋" w:hint="eastAsia"/>
                <w:color w:val="000000"/>
                <w:sz w:val="21"/>
                <w:szCs w:val="21"/>
              </w:rPr>
              <w:t>具有中级专业技术职称，年龄可放宽至40周岁</w:t>
            </w:r>
            <w:r w:rsidR="0012481E">
              <w:rPr>
                <w:rFonts w:ascii="仿宋" w:eastAsia="仿宋" w:hAnsi="仿宋" w:cs="仿宋" w:hint="eastAsia"/>
                <w:color w:val="000000"/>
                <w:sz w:val="21"/>
                <w:szCs w:val="21"/>
              </w:rPr>
              <w:t>（</w:t>
            </w:r>
            <w:r w:rsidR="0012481E">
              <w:rPr>
                <w:rFonts w:ascii="仿宋" w:eastAsia="仿宋" w:hAnsi="仿宋" w:cs="仿宋" w:hint="eastAsia"/>
                <w:bCs/>
                <w:color w:val="000000"/>
                <w:sz w:val="21"/>
                <w:szCs w:val="21"/>
              </w:rPr>
              <w:t>1</w:t>
            </w:r>
            <w:r w:rsidR="0012481E">
              <w:rPr>
                <w:rFonts w:ascii="仿宋" w:eastAsia="仿宋" w:hAnsi="仿宋" w:cs="仿宋"/>
                <w:bCs/>
                <w:color w:val="000000"/>
                <w:sz w:val="21"/>
                <w:szCs w:val="21"/>
              </w:rPr>
              <w:t>982</w:t>
            </w:r>
            <w:r w:rsidR="0012481E">
              <w:rPr>
                <w:rFonts w:ascii="仿宋" w:eastAsia="仿宋" w:hAnsi="仿宋" w:cs="仿宋" w:hint="eastAsia"/>
                <w:bCs/>
                <w:color w:val="000000"/>
                <w:sz w:val="21"/>
                <w:szCs w:val="21"/>
              </w:rPr>
              <w:t>年9月1日后出生</w:t>
            </w:r>
            <w:r w:rsidR="0012481E">
              <w:rPr>
                <w:rFonts w:ascii="仿宋" w:eastAsia="仿宋" w:hAnsi="仿宋" w:cs="仿宋" w:hint="eastAsia"/>
                <w:color w:val="000000"/>
                <w:sz w:val="21"/>
                <w:szCs w:val="21"/>
              </w:rPr>
              <w:t>）</w:t>
            </w:r>
          </w:p>
        </w:tc>
      </w:tr>
    </w:tbl>
    <w:p w:rsidR="00603866" w:rsidRDefault="00693059">
      <w:pPr>
        <w:pStyle w:val="ad"/>
        <w:spacing w:before="0" w:beforeAutospacing="0" w:afterAutospacing="0" w:line="312" w:lineRule="auto"/>
        <w:rPr>
          <w:rFonts w:ascii="黑体" w:eastAsia="黑体" w:hAnsi="黑体" w:cs="仿宋"/>
          <w:color w:val="000000"/>
          <w:sz w:val="32"/>
          <w:szCs w:val="32"/>
        </w:rPr>
      </w:pPr>
      <w:r>
        <w:rPr>
          <w:rFonts w:ascii="黑体" w:eastAsia="黑体" w:hAnsi="黑体" w:cs="仿宋" w:hint="eastAsia"/>
          <w:color w:val="000000"/>
          <w:sz w:val="32"/>
          <w:szCs w:val="32"/>
        </w:rPr>
        <w:t>三、报名要求</w:t>
      </w:r>
    </w:p>
    <w:p w:rsidR="00603866" w:rsidRDefault="00693059">
      <w:pPr>
        <w:pStyle w:val="ad"/>
        <w:spacing w:before="0" w:beforeAutospacing="0" w:afterAutospacing="0" w:line="312" w:lineRule="auto"/>
        <w:ind w:firstLine="420"/>
        <w:rPr>
          <w:rFonts w:ascii="仿宋" w:eastAsia="仿宋" w:hAnsi="仿宋" w:cs="仿宋"/>
          <w:b/>
          <w:color w:val="000000"/>
          <w:sz w:val="32"/>
          <w:szCs w:val="32"/>
        </w:rPr>
      </w:pPr>
      <w:r>
        <w:rPr>
          <w:rFonts w:ascii="仿宋" w:eastAsia="仿宋" w:hAnsi="仿宋" w:cs="仿宋" w:hint="eastAsia"/>
          <w:b/>
          <w:color w:val="000000"/>
          <w:sz w:val="32"/>
          <w:szCs w:val="32"/>
        </w:rPr>
        <w:t>（一）报名方式</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采取发送邮件方式报名，邮件主题请注明：所学专业+姓名+学历学位。</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网上报名邮箱：14971084@qq.com</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联系人：宋老师</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联系电话：028-82682962</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b/>
          <w:color w:val="000000"/>
          <w:sz w:val="32"/>
          <w:szCs w:val="32"/>
        </w:rPr>
        <w:t>（二）报名材料提交时间</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2022年</w:t>
      </w:r>
      <w:r>
        <w:rPr>
          <w:rFonts w:ascii="仿宋" w:eastAsia="仿宋" w:hAnsi="仿宋" w:cs="仿宋"/>
          <w:color w:val="000000"/>
          <w:sz w:val="32"/>
          <w:szCs w:val="32"/>
        </w:rPr>
        <w:t>9</w:t>
      </w:r>
      <w:r>
        <w:rPr>
          <w:rFonts w:ascii="仿宋" w:eastAsia="仿宋" w:hAnsi="仿宋" w:cs="仿宋" w:hint="eastAsia"/>
          <w:color w:val="000000"/>
          <w:sz w:val="32"/>
          <w:szCs w:val="32"/>
        </w:rPr>
        <w:t>月</w:t>
      </w:r>
      <w:r w:rsidR="00934DB7">
        <w:rPr>
          <w:rFonts w:ascii="仿宋" w:eastAsia="仿宋" w:hAnsi="仿宋" w:cs="仿宋"/>
          <w:color w:val="000000"/>
          <w:sz w:val="32"/>
          <w:szCs w:val="32"/>
        </w:rPr>
        <w:t>12</w:t>
      </w:r>
      <w:r>
        <w:rPr>
          <w:rFonts w:ascii="仿宋" w:eastAsia="仿宋" w:hAnsi="仿宋" w:cs="仿宋" w:hint="eastAsia"/>
          <w:color w:val="000000"/>
          <w:sz w:val="32"/>
          <w:szCs w:val="32"/>
        </w:rPr>
        <w:t xml:space="preserve">日 至 </w:t>
      </w:r>
      <w:r>
        <w:rPr>
          <w:rFonts w:ascii="仿宋" w:eastAsia="仿宋" w:hAnsi="仿宋" w:cs="仿宋"/>
          <w:color w:val="000000"/>
          <w:sz w:val="32"/>
          <w:szCs w:val="32"/>
        </w:rPr>
        <w:t>2022</w:t>
      </w:r>
      <w:r>
        <w:rPr>
          <w:rFonts w:ascii="仿宋" w:eastAsia="仿宋" w:hAnsi="仿宋" w:cs="仿宋" w:hint="eastAsia"/>
          <w:color w:val="000000"/>
          <w:sz w:val="32"/>
          <w:szCs w:val="32"/>
        </w:rPr>
        <w:t xml:space="preserve"> 年 </w:t>
      </w:r>
      <w:r>
        <w:rPr>
          <w:rFonts w:ascii="仿宋" w:eastAsia="仿宋" w:hAnsi="仿宋" w:cs="仿宋"/>
          <w:color w:val="000000"/>
          <w:sz w:val="32"/>
          <w:szCs w:val="32"/>
        </w:rPr>
        <w:t>9</w:t>
      </w:r>
      <w:r>
        <w:rPr>
          <w:rFonts w:ascii="仿宋" w:eastAsia="仿宋" w:hAnsi="仿宋" w:cs="仿宋" w:hint="eastAsia"/>
          <w:color w:val="000000"/>
          <w:sz w:val="32"/>
          <w:szCs w:val="32"/>
        </w:rPr>
        <w:t xml:space="preserve">月 </w:t>
      </w:r>
      <w:r w:rsidR="00934DB7">
        <w:rPr>
          <w:rFonts w:ascii="仿宋" w:eastAsia="仿宋" w:hAnsi="仿宋" w:cs="仿宋"/>
          <w:color w:val="000000"/>
          <w:sz w:val="32"/>
          <w:szCs w:val="32"/>
        </w:rPr>
        <w:t>18</w:t>
      </w:r>
      <w:r>
        <w:rPr>
          <w:rFonts w:ascii="仿宋" w:eastAsia="仿宋" w:hAnsi="仿宋" w:cs="仿宋" w:hint="eastAsia"/>
          <w:color w:val="000000"/>
          <w:sz w:val="32"/>
          <w:szCs w:val="32"/>
        </w:rPr>
        <w:t>日</w:t>
      </w:r>
    </w:p>
    <w:p w:rsidR="00603866" w:rsidRDefault="00693059">
      <w:pPr>
        <w:pStyle w:val="ad"/>
        <w:spacing w:before="0" w:beforeAutospacing="0" w:afterAutospacing="0" w:line="312" w:lineRule="auto"/>
        <w:ind w:firstLine="420"/>
        <w:rPr>
          <w:rFonts w:ascii="仿宋" w:eastAsia="仿宋" w:hAnsi="仿宋" w:cs="仿宋"/>
          <w:b/>
          <w:color w:val="000000"/>
          <w:sz w:val="32"/>
          <w:szCs w:val="32"/>
        </w:rPr>
      </w:pPr>
      <w:r>
        <w:rPr>
          <w:rFonts w:ascii="仿宋" w:eastAsia="仿宋" w:hAnsi="仿宋" w:cs="仿宋" w:hint="eastAsia"/>
          <w:b/>
          <w:color w:val="000000"/>
          <w:sz w:val="32"/>
          <w:szCs w:val="32"/>
        </w:rPr>
        <w:t>报名时间结束后，不再接受报名和补充材料。</w:t>
      </w:r>
    </w:p>
    <w:p w:rsidR="00603866" w:rsidRDefault="00693059">
      <w:pPr>
        <w:pStyle w:val="ad"/>
        <w:spacing w:before="0" w:beforeAutospacing="0" w:afterAutospacing="0" w:line="312" w:lineRule="auto"/>
        <w:ind w:firstLine="420"/>
        <w:rPr>
          <w:rFonts w:ascii="仿宋" w:eastAsia="仿宋" w:hAnsi="仿宋" w:cs="仿宋"/>
          <w:b/>
          <w:color w:val="000000"/>
          <w:sz w:val="32"/>
          <w:szCs w:val="32"/>
        </w:rPr>
      </w:pPr>
      <w:r>
        <w:rPr>
          <w:rFonts w:ascii="仿宋" w:eastAsia="仿宋" w:hAnsi="仿宋" w:cs="仿宋" w:hint="eastAsia"/>
          <w:b/>
          <w:color w:val="000000"/>
          <w:sz w:val="32"/>
          <w:szCs w:val="32"/>
        </w:rPr>
        <w:t>（三）报名材料要求</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color w:val="000000"/>
          <w:sz w:val="32"/>
          <w:szCs w:val="32"/>
        </w:rPr>
        <w:t>.</w:t>
      </w:r>
      <w:r>
        <w:rPr>
          <w:rFonts w:ascii="仿宋" w:eastAsia="仿宋" w:hAnsi="仿宋" w:cs="仿宋" w:hint="eastAsia"/>
          <w:color w:val="000000"/>
          <w:sz w:val="32"/>
          <w:szCs w:val="32"/>
        </w:rPr>
        <w:t>报名对象应填写并提交《四川交通职业技术学院招聘报名表》（见附件1），明确报名岗位，提供所聘岗位所需条件的国家承认的毕业证、学位证、身份证和技术职称任职资</w:t>
      </w:r>
      <w:r>
        <w:rPr>
          <w:rFonts w:ascii="仿宋" w:eastAsia="仿宋" w:hAnsi="仿宋" w:cs="仿宋" w:hint="eastAsia"/>
          <w:color w:val="000000"/>
          <w:sz w:val="32"/>
          <w:szCs w:val="32"/>
        </w:rPr>
        <w:lastRenderedPageBreak/>
        <w:t>格证扫描件。取得境外学历学位证书报名者应提供教育部留学服务中心出具的学历学位认证书。（应聘者本人对所有证件信息真实性负责，提供虚假材料的，我单位保留追究法律责任的权力）</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color w:val="000000"/>
          <w:sz w:val="32"/>
          <w:szCs w:val="32"/>
        </w:rPr>
        <w:t>.</w:t>
      </w:r>
      <w:r>
        <w:rPr>
          <w:rFonts w:ascii="仿宋" w:eastAsia="仿宋" w:hAnsi="仿宋" w:cs="仿宋" w:hint="eastAsia"/>
          <w:color w:val="000000"/>
          <w:sz w:val="32"/>
          <w:szCs w:val="32"/>
        </w:rPr>
        <w:t>提供个人简历以及本人各类获奖证书、发表的文章、工作业绩等能够证明自身工作成果、学术水平等相关资料的扫描件。个人简历应详细介绍本人专业方向和科研学术成果等。</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color w:val="000000"/>
          <w:sz w:val="32"/>
          <w:szCs w:val="32"/>
        </w:rPr>
        <w:t>.</w:t>
      </w:r>
      <w:r>
        <w:rPr>
          <w:rFonts w:ascii="仿宋" w:eastAsia="仿宋" w:hAnsi="仿宋" w:cs="仿宋" w:hint="eastAsia"/>
          <w:color w:val="000000"/>
          <w:sz w:val="32"/>
          <w:szCs w:val="32"/>
        </w:rPr>
        <w:t>在职人员报名的，需提供现工作单位开具的同意报名的介绍信或证明扫描件。</w:t>
      </w:r>
    </w:p>
    <w:p w:rsidR="00603866" w:rsidRDefault="00693059">
      <w:pPr>
        <w:pStyle w:val="ad"/>
        <w:spacing w:before="0" w:beforeAutospacing="0" w:afterAutospacing="0" w:line="312" w:lineRule="auto"/>
        <w:rPr>
          <w:rFonts w:ascii="黑体" w:eastAsia="黑体" w:hAnsi="黑体" w:cs="仿宋"/>
          <w:color w:val="000000"/>
          <w:sz w:val="32"/>
          <w:szCs w:val="32"/>
        </w:rPr>
      </w:pPr>
      <w:r>
        <w:rPr>
          <w:rFonts w:ascii="黑体" w:eastAsia="黑体" w:hAnsi="黑体" w:cs="仿宋" w:hint="eastAsia"/>
          <w:color w:val="000000"/>
          <w:sz w:val="32"/>
          <w:szCs w:val="32"/>
        </w:rPr>
        <w:t>四、初审</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（一）报名结束后，我单位组织人事处会同用人部门，根据报名人员提供的个人材料，结合岗位需求，按照3</w:t>
      </w:r>
      <w:r>
        <w:rPr>
          <w:rFonts w:ascii="仿宋" w:eastAsia="仿宋" w:hAnsi="仿宋" w:cs="仿宋"/>
          <w:color w:val="000000"/>
          <w:sz w:val="32"/>
          <w:szCs w:val="32"/>
        </w:rPr>
        <w:t>:1</w:t>
      </w:r>
      <w:r>
        <w:rPr>
          <w:rFonts w:ascii="仿宋" w:eastAsia="仿宋" w:hAnsi="仿宋" w:cs="仿宋" w:hint="eastAsia"/>
          <w:color w:val="000000"/>
          <w:sz w:val="32"/>
          <w:szCs w:val="32"/>
        </w:rPr>
        <w:t>的比例综合择优选择进入面试的应聘人员名单。（如符合条件的报名人数不满3人，则全部进入面试）</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（二）进入面试的应聘人员名单，在学院官网http://www.svtcc.edu.cn/进行公示，公示期1天。</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（三）公示期结束后，按电话（短信）或邮箱通知时间地点，</w:t>
      </w:r>
      <w:r w:rsidR="00DE57F7">
        <w:rPr>
          <w:rFonts w:ascii="仿宋" w:eastAsia="仿宋" w:hAnsi="仿宋" w:cs="仿宋" w:hint="eastAsia"/>
          <w:color w:val="000000"/>
          <w:sz w:val="32"/>
          <w:szCs w:val="32"/>
        </w:rPr>
        <w:t>持本人身份证和报名所提供材料的原件参加面试</w:t>
      </w:r>
      <w:r>
        <w:rPr>
          <w:rFonts w:ascii="仿宋" w:eastAsia="仿宋" w:hAnsi="仿宋" w:cs="仿宋" w:hint="eastAsia"/>
          <w:color w:val="000000"/>
          <w:sz w:val="32"/>
          <w:szCs w:val="32"/>
        </w:rPr>
        <w:t>。未按面试通知要求明确的面试时间和地点参加面试的，视为自动放弃。</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（四）持有国家教育部留学服务中心认证学历、学位的报考者，根据教育部留学服务中心认定专业与我校招聘专业为相似专业的，应按照我校招聘专业名称填报。我单位将在初</w:t>
      </w:r>
      <w:r>
        <w:rPr>
          <w:rFonts w:ascii="仿宋" w:eastAsia="仿宋" w:hAnsi="仿宋" w:cs="仿宋" w:hint="eastAsia"/>
          <w:color w:val="000000"/>
          <w:sz w:val="32"/>
          <w:szCs w:val="32"/>
        </w:rPr>
        <w:lastRenderedPageBreak/>
        <w:t>审时，通过相关高校或省及以上相关科研机构等第三方对其留学所学专业进行认定，认定为相似专业的拟视为专业资格条件合格。</w:t>
      </w:r>
    </w:p>
    <w:p w:rsidR="00603866" w:rsidRDefault="00693059">
      <w:pPr>
        <w:pStyle w:val="ad"/>
        <w:spacing w:before="0" w:beforeAutospacing="0" w:afterAutospacing="0" w:line="312" w:lineRule="auto"/>
        <w:rPr>
          <w:rFonts w:ascii="黑体" w:eastAsia="黑体" w:hAnsi="黑体" w:cs="仿宋"/>
          <w:color w:val="000000"/>
          <w:sz w:val="32"/>
          <w:szCs w:val="32"/>
        </w:rPr>
      </w:pPr>
      <w:r>
        <w:rPr>
          <w:rFonts w:ascii="黑体" w:eastAsia="黑体" w:hAnsi="黑体" w:cs="仿宋" w:hint="eastAsia"/>
          <w:color w:val="000000"/>
          <w:sz w:val="32"/>
          <w:szCs w:val="32"/>
        </w:rPr>
        <w:t>五、面试</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本次公开招聘采取面试方式进行，以面试成绩高低顺位确定拟聘人员。</w:t>
      </w:r>
    </w:p>
    <w:p w:rsidR="00603866" w:rsidRPr="000B102E" w:rsidRDefault="00693059">
      <w:pPr>
        <w:pStyle w:val="ad"/>
        <w:spacing w:before="0" w:beforeAutospacing="0" w:afterAutospacing="0" w:line="312" w:lineRule="auto"/>
        <w:ind w:firstLine="420"/>
        <w:rPr>
          <w:rFonts w:ascii="仿宋" w:eastAsia="仿宋" w:hAnsi="仿宋" w:cs="仿宋"/>
          <w:b/>
          <w:color w:val="000000"/>
          <w:sz w:val="32"/>
          <w:szCs w:val="32"/>
        </w:rPr>
      </w:pPr>
      <w:r w:rsidRPr="000B102E">
        <w:rPr>
          <w:rFonts w:ascii="仿宋" w:eastAsia="仿宋" w:hAnsi="仿宋" w:cs="仿宋" w:hint="eastAsia"/>
          <w:b/>
          <w:color w:val="000000"/>
          <w:sz w:val="32"/>
          <w:szCs w:val="32"/>
        </w:rPr>
        <w:t>（一）面试方式</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采取试讲方式进行。</w:t>
      </w:r>
    </w:p>
    <w:p w:rsidR="00603866" w:rsidRPr="000B102E" w:rsidRDefault="00693059">
      <w:pPr>
        <w:pStyle w:val="ad"/>
        <w:spacing w:before="0" w:beforeAutospacing="0" w:afterAutospacing="0" w:line="312" w:lineRule="auto"/>
        <w:ind w:firstLine="420"/>
        <w:rPr>
          <w:rFonts w:ascii="仿宋" w:eastAsia="仿宋" w:hAnsi="仿宋" w:cs="仿宋"/>
          <w:b/>
          <w:color w:val="000000"/>
          <w:sz w:val="32"/>
          <w:szCs w:val="32"/>
        </w:rPr>
      </w:pPr>
      <w:r w:rsidRPr="000B102E">
        <w:rPr>
          <w:rFonts w:ascii="仿宋" w:eastAsia="仿宋" w:hAnsi="仿宋" w:cs="仿宋" w:hint="eastAsia"/>
          <w:b/>
          <w:color w:val="000000"/>
          <w:sz w:val="32"/>
          <w:szCs w:val="32"/>
        </w:rPr>
        <w:t>（二）</w:t>
      </w:r>
      <w:r w:rsidR="00C85794" w:rsidRPr="000B102E">
        <w:rPr>
          <w:rFonts w:ascii="仿宋" w:eastAsia="仿宋" w:hAnsi="仿宋" w:cs="仿宋" w:hint="eastAsia"/>
          <w:b/>
          <w:color w:val="000000"/>
          <w:sz w:val="32"/>
          <w:szCs w:val="32"/>
        </w:rPr>
        <w:t>试讲主要要求</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重点考核应聘人员专业知识、知识应用及创新的能力（实现教学目标，掌握教材内容）、组织课堂教学及运用现代教育技术的能力、逻辑思维及语言、协调沟通能力、举止仪表及岗位适应能力等方面。试讲时间为20分钟，满分为100分。</w:t>
      </w:r>
    </w:p>
    <w:p w:rsidR="00BE711C" w:rsidRPr="00BE711C" w:rsidRDefault="00693059">
      <w:pPr>
        <w:pStyle w:val="ad"/>
        <w:spacing w:before="0" w:beforeAutospacing="0" w:afterAutospacing="0" w:line="312" w:lineRule="auto"/>
        <w:ind w:firstLine="420"/>
        <w:rPr>
          <w:rFonts w:ascii="仿宋" w:eastAsia="仿宋" w:hAnsi="仿宋" w:cs="仿宋"/>
          <w:b/>
          <w:color w:val="000000"/>
          <w:sz w:val="32"/>
          <w:szCs w:val="32"/>
        </w:rPr>
      </w:pPr>
      <w:r w:rsidRPr="00BE711C">
        <w:rPr>
          <w:rFonts w:ascii="仿宋" w:eastAsia="仿宋" w:hAnsi="仿宋" w:cs="仿宋" w:hint="eastAsia"/>
          <w:b/>
          <w:color w:val="000000"/>
          <w:sz w:val="32"/>
          <w:szCs w:val="32"/>
        </w:rPr>
        <w:t>（三）面试成绩公布</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应聘人员的面试成绩当场公布并由本人签字确认。</w:t>
      </w:r>
    </w:p>
    <w:p w:rsidR="00603866" w:rsidRDefault="00693059">
      <w:pPr>
        <w:pStyle w:val="ad"/>
        <w:spacing w:before="0" w:beforeAutospacing="0" w:afterAutospacing="0" w:line="312" w:lineRule="auto"/>
        <w:rPr>
          <w:rFonts w:ascii="黑体" w:eastAsia="黑体" w:hAnsi="黑体" w:cs="仿宋"/>
          <w:b/>
          <w:color w:val="000000"/>
          <w:sz w:val="32"/>
          <w:szCs w:val="32"/>
        </w:rPr>
      </w:pPr>
      <w:r>
        <w:rPr>
          <w:rFonts w:ascii="黑体" w:eastAsia="黑体" w:hAnsi="黑体" w:cs="仿宋" w:hint="eastAsia"/>
          <w:b/>
          <w:color w:val="000000"/>
          <w:sz w:val="32"/>
          <w:szCs w:val="32"/>
        </w:rPr>
        <w:t>六、公示</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面试工作结束后2个工作日内在四川交通职业技术学院官网公示成绩。</w:t>
      </w:r>
    </w:p>
    <w:p w:rsidR="00603866" w:rsidRDefault="00693059">
      <w:pPr>
        <w:pStyle w:val="ad"/>
        <w:spacing w:before="0" w:beforeAutospacing="0" w:afterAutospacing="0" w:line="312" w:lineRule="auto"/>
        <w:rPr>
          <w:rFonts w:ascii="黑体" w:eastAsia="黑体" w:hAnsi="黑体" w:cs="仿宋"/>
          <w:b/>
          <w:color w:val="000000"/>
          <w:sz w:val="32"/>
          <w:szCs w:val="32"/>
        </w:rPr>
      </w:pPr>
      <w:r>
        <w:rPr>
          <w:rFonts w:ascii="黑体" w:eastAsia="黑体" w:hAnsi="黑体" w:cs="仿宋" w:hint="eastAsia"/>
          <w:b/>
          <w:color w:val="000000"/>
          <w:sz w:val="32"/>
          <w:szCs w:val="32"/>
        </w:rPr>
        <w:t>七、体检</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通过电话（短信）或邮箱通知拟聘人员体检事宜，体检标准及项目参考我省事业单位公招人员体检标准执行，费用由</w:t>
      </w:r>
      <w:r>
        <w:rPr>
          <w:rFonts w:ascii="仿宋" w:eastAsia="仿宋" w:hAnsi="仿宋" w:cs="仿宋" w:hint="eastAsia"/>
          <w:color w:val="000000"/>
          <w:sz w:val="32"/>
          <w:szCs w:val="32"/>
        </w:rPr>
        <w:lastRenderedPageBreak/>
        <w:t>拟聘人员自行承担。未按时体检的视为自动放弃；体检不合格或自动放弃的，按成绩排名依次递补。</w:t>
      </w:r>
    </w:p>
    <w:p w:rsidR="00603866" w:rsidRDefault="00693059">
      <w:pPr>
        <w:pStyle w:val="ad"/>
        <w:spacing w:before="0" w:beforeAutospacing="0" w:afterAutospacing="0" w:line="312" w:lineRule="auto"/>
        <w:rPr>
          <w:rFonts w:ascii="黑体" w:eastAsia="黑体" w:hAnsi="黑体" w:cs="仿宋"/>
          <w:b/>
          <w:color w:val="000000"/>
          <w:sz w:val="32"/>
          <w:szCs w:val="32"/>
        </w:rPr>
      </w:pPr>
      <w:r>
        <w:rPr>
          <w:rFonts w:ascii="黑体" w:eastAsia="黑体" w:hAnsi="黑体" w:cs="仿宋" w:hint="eastAsia"/>
          <w:b/>
          <w:color w:val="000000"/>
          <w:sz w:val="32"/>
          <w:szCs w:val="32"/>
        </w:rPr>
        <w:t>八、聘用</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体检合格的拟聘人员名单在学院官网公示1个工作日，公示无异议后将根据有关规定与聘用人员签订聘用合同。聘用后试用期三个月，试用期不合格的不予聘用。（聘用的专职教师要先担任辅导员或班主任，考核合格后方能安排教学任务，承担教学工作）</w:t>
      </w:r>
    </w:p>
    <w:p w:rsidR="00603866" w:rsidRDefault="00693059">
      <w:pPr>
        <w:pStyle w:val="ad"/>
        <w:spacing w:before="0" w:beforeAutospacing="0" w:afterAutospacing="0" w:line="312" w:lineRule="auto"/>
        <w:rPr>
          <w:rFonts w:ascii="黑体" w:eastAsia="黑体" w:hAnsi="黑体" w:cs="仿宋"/>
          <w:b/>
          <w:color w:val="000000"/>
          <w:sz w:val="32"/>
          <w:szCs w:val="32"/>
        </w:rPr>
      </w:pPr>
      <w:r>
        <w:rPr>
          <w:rFonts w:ascii="黑体" w:eastAsia="黑体" w:hAnsi="黑体" w:cs="仿宋" w:hint="eastAsia"/>
          <w:b/>
          <w:color w:val="000000"/>
          <w:sz w:val="32"/>
          <w:szCs w:val="32"/>
        </w:rPr>
        <w:t>九、咨询、监督电话</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咨询电话： 028-</w:t>
      </w:r>
      <w:r>
        <w:rPr>
          <w:rFonts w:ascii="仿宋" w:eastAsia="仿宋" w:hAnsi="仿宋" w:cs="仿宋"/>
          <w:color w:val="000000"/>
          <w:sz w:val="32"/>
          <w:szCs w:val="32"/>
        </w:rPr>
        <w:t>8</w:t>
      </w:r>
      <w:r>
        <w:rPr>
          <w:rFonts w:ascii="仿宋" w:eastAsia="仿宋" w:hAnsi="仿宋" w:cs="仿宋" w:hint="eastAsia"/>
          <w:color w:val="000000"/>
          <w:sz w:val="32"/>
          <w:szCs w:val="32"/>
        </w:rPr>
        <w:t>2682962</w:t>
      </w:r>
    </w:p>
    <w:p w:rsidR="00603866" w:rsidRDefault="00693059">
      <w:pPr>
        <w:pStyle w:val="ad"/>
        <w:spacing w:before="0" w:beforeAutospacing="0" w:afterAutospacing="0" w:line="312" w:lineRule="auto"/>
        <w:ind w:firstLine="420"/>
        <w:rPr>
          <w:rFonts w:ascii="仿宋" w:eastAsia="仿宋" w:hAnsi="仿宋" w:cs="仿宋"/>
          <w:color w:val="000000"/>
          <w:sz w:val="32"/>
          <w:szCs w:val="32"/>
        </w:rPr>
      </w:pPr>
      <w:r>
        <w:rPr>
          <w:rFonts w:ascii="仿宋" w:eastAsia="仿宋" w:hAnsi="仿宋" w:cs="仿宋" w:hint="eastAsia"/>
          <w:color w:val="000000"/>
          <w:sz w:val="32"/>
          <w:szCs w:val="32"/>
        </w:rPr>
        <w:t>监督电话： 028-82680056</w:t>
      </w:r>
    </w:p>
    <w:p w:rsidR="00603866" w:rsidRDefault="00693059">
      <w:pPr>
        <w:pStyle w:val="ad"/>
        <w:spacing w:before="0" w:beforeAutospacing="0" w:afterAutospacing="0" w:line="312" w:lineRule="auto"/>
        <w:ind w:firstLine="420"/>
        <w:jc w:val="right"/>
        <w:rPr>
          <w:rFonts w:ascii="仿宋" w:eastAsia="仿宋" w:hAnsi="仿宋" w:cs="仿宋"/>
          <w:color w:val="000000"/>
          <w:sz w:val="32"/>
          <w:szCs w:val="32"/>
        </w:rPr>
      </w:pPr>
      <w:r>
        <w:rPr>
          <w:rFonts w:ascii="仿宋" w:eastAsia="仿宋" w:hAnsi="仿宋" w:cs="仿宋" w:hint="eastAsia"/>
          <w:color w:val="000000"/>
          <w:sz w:val="32"/>
          <w:szCs w:val="32"/>
        </w:rPr>
        <w:t>四川交通职业技术学院</w:t>
      </w:r>
    </w:p>
    <w:p w:rsidR="00603866" w:rsidRDefault="00693059">
      <w:pPr>
        <w:pStyle w:val="ad"/>
        <w:spacing w:before="0" w:beforeAutospacing="0" w:afterAutospacing="0" w:line="312" w:lineRule="auto"/>
        <w:ind w:firstLine="420"/>
        <w:jc w:val="right"/>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color w:val="000000"/>
          <w:sz w:val="32"/>
          <w:szCs w:val="32"/>
        </w:rPr>
        <w:t>022</w:t>
      </w:r>
      <w:r>
        <w:rPr>
          <w:rFonts w:ascii="仿宋" w:eastAsia="仿宋" w:hAnsi="仿宋" w:cs="仿宋" w:hint="eastAsia"/>
          <w:color w:val="000000"/>
          <w:sz w:val="32"/>
          <w:szCs w:val="32"/>
        </w:rPr>
        <w:t>年9月</w:t>
      </w:r>
      <w:r w:rsidR="00934DB7">
        <w:rPr>
          <w:rFonts w:ascii="仿宋" w:eastAsia="仿宋" w:hAnsi="仿宋" w:cs="仿宋"/>
          <w:color w:val="000000"/>
          <w:sz w:val="32"/>
          <w:szCs w:val="32"/>
        </w:rPr>
        <w:t>12</w:t>
      </w:r>
      <w:r>
        <w:rPr>
          <w:rFonts w:ascii="仿宋" w:eastAsia="仿宋" w:hAnsi="仿宋" w:cs="仿宋" w:hint="eastAsia"/>
          <w:color w:val="000000"/>
          <w:sz w:val="32"/>
          <w:szCs w:val="32"/>
        </w:rPr>
        <w:t>日</w:t>
      </w:r>
    </w:p>
    <w:p w:rsidR="00603866" w:rsidRDefault="00603866">
      <w:pPr>
        <w:pStyle w:val="ad"/>
        <w:spacing w:before="0" w:beforeAutospacing="0" w:afterAutospacing="0" w:line="312" w:lineRule="auto"/>
        <w:rPr>
          <w:rFonts w:ascii="仿宋" w:eastAsia="仿宋" w:hAnsi="仿宋" w:cs="仿宋"/>
          <w:color w:val="000000"/>
          <w:sz w:val="32"/>
          <w:szCs w:val="32"/>
        </w:rPr>
      </w:pPr>
    </w:p>
    <w:p w:rsidR="00C641FE" w:rsidRDefault="00C641FE">
      <w:pPr>
        <w:widowControl/>
        <w:jc w:val="left"/>
        <w:rPr>
          <w:rFonts w:ascii="仿宋_GB2312" w:eastAsia="仿宋_GB2312" w:hAnsi="Times New Roman"/>
          <w:b/>
          <w:bCs/>
          <w:sz w:val="36"/>
          <w:szCs w:val="36"/>
        </w:rPr>
      </w:pPr>
      <w:r>
        <w:rPr>
          <w:rFonts w:ascii="仿宋_GB2312" w:eastAsia="仿宋_GB2312" w:hAnsi="Times New Roman"/>
          <w:b/>
          <w:bCs/>
          <w:sz w:val="36"/>
          <w:szCs w:val="36"/>
        </w:rPr>
        <w:br w:type="page"/>
      </w:r>
    </w:p>
    <w:p w:rsidR="00C641FE" w:rsidRDefault="00C641FE" w:rsidP="00C641FE">
      <w:pPr>
        <w:jc w:val="left"/>
        <w:rPr>
          <w:rFonts w:eastAsia="黑体"/>
          <w:sz w:val="30"/>
        </w:rPr>
      </w:pPr>
      <w:r>
        <w:rPr>
          <w:rFonts w:eastAsia="黑体" w:hint="eastAsia"/>
          <w:sz w:val="30"/>
        </w:rPr>
        <w:lastRenderedPageBreak/>
        <w:t>附件</w:t>
      </w:r>
      <w:r>
        <w:rPr>
          <w:rFonts w:eastAsia="黑体" w:hint="eastAsia"/>
          <w:sz w:val="30"/>
        </w:rPr>
        <w:t>1</w:t>
      </w:r>
      <w:r>
        <w:rPr>
          <w:rFonts w:eastAsia="黑体" w:hint="eastAsia"/>
          <w:sz w:val="30"/>
        </w:rPr>
        <w:t>：</w:t>
      </w:r>
    </w:p>
    <w:p w:rsidR="00C641FE" w:rsidRDefault="00C641FE" w:rsidP="00C641FE">
      <w:pPr>
        <w:jc w:val="center"/>
        <w:rPr>
          <w:rFonts w:eastAsia="黑体"/>
          <w:sz w:val="30"/>
        </w:rPr>
      </w:pPr>
      <w:r>
        <w:rPr>
          <w:rFonts w:eastAsia="黑体" w:hint="eastAsia"/>
          <w:sz w:val="30"/>
        </w:rPr>
        <w:t>四川交通职业技术学院招聘工作人员应聘报名表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962"/>
        <w:gridCol w:w="18"/>
        <w:gridCol w:w="691"/>
        <w:gridCol w:w="29"/>
        <w:gridCol w:w="1105"/>
        <w:gridCol w:w="1276"/>
        <w:gridCol w:w="2299"/>
      </w:tblGrid>
      <w:tr w:rsidR="004203EC" w:rsidTr="004203EC">
        <w:trPr>
          <w:cantSplit/>
          <w:trHeight w:val="959"/>
        </w:trPr>
        <w:tc>
          <w:tcPr>
            <w:tcW w:w="1548" w:type="dxa"/>
            <w:tcBorders>
              <w:bottom w:val="single" w:sz="4" w:space="0" w:color="auto"/>
            </w:tcBorders>
            <w:vAlign w:val="center"/>
          </w:tcPr>
          <w:p w:rsidR="004203EC" w:rsidRDefault="004203EC" w:rsidP="00817D1F">
            <w:pPr>
              <w:jc w:val="center"/>
              <w:rPr>
                <w:sz w:val="24"/>
              </w:rPr>
            </w:pPr>
            <w:r>
              <w:rPr>
                <w:rFonts w:hint="eastAsia"/>
                <w:sz w:val="24"/>
              </w:rPr>
              <w:t>姓名</w:t>
            </w:r>
          </w:p>
        </w:tc>
        <w:tc>
          <w:tcPr>
            <w:tcW w:w="1962" w:type="dxa"/>
            <w:tcBorders>
              <w:bottom w:val="single" w:sz="4" w:space="0" w:color="auto"/>
            </w:tcBorders>
            <w:vAlign w:val="center"/>
          </w:tcPr>
          <w:p w:rsidR="004203EC" w:rsidRDefault="004203EC" w:rsidP="00817D1F">
            <w:pPr>
              <w:jc w:val="center"/>
              <w:rPr>
                <w:sz w:val="24"/>
              </w:rPr>
            </w:pPr>
          </w:p>
        </w:tc>
        <w:tc>
          <w:tcPr>
            <w:tcW w:w="709" w:type="dxa"/>
            <w:gridSpan w:val="2"/>
            <w:tcBorders>
              <w:bottom w:val="single" w:sz="4" w:space="0" w:color="auto"/>
            </w:tcBorders>
            <w:vAlign w:val="center"/>
          </w:tcPr>
          <w:p w:rsidR="004203EC" w:rsidRDefault="004203EC" w:rsidP="00817D1F">
            <w:pPr>
              <w:jc w:val="center"/>
              <w:rPr>
                <w:sz w:val="24"/>
              </w:rPr>
            </w:pPr>
            <w:r>
              <w:rPr>
                <w:rFonts w:hint="eastAsia"/>
                <w:sz w:val="24"/>
              </w:rPr>
              <w:t>职称</w:t>
            </w:r>
          </w:p>
        </w:tc>
        <w:tc>
          <w:tcPr>
            <w:tcW w:w="1134" w:type="dxa"/>
            <w:gridSpan w:val="2"/>
            <w:tcBorders>
              <w:bottom w:val="single" w:sz="4" w:space="0" w:color="auto"/>
            </w:tcBorders>
            <w:vAlign w:val="center"/>
          </w:tcPr>
          <w:p w:rsidR="004203EC" w:rsidRDefault="004203EC" w:rsidP="00817D1F">
            <w:pPr>
              <w:jc w:val="center"/>
              <w:rPr>
                <w:sz w:val="24"/>
              </w:rPr>
            </w:pPr>
          </w:p>
        </w:tc>
        <w:tc>
          <w:tcPr>
            <w:tcW w:w="1276" w:type="dxa"/>
            <w:tcBorders>
              <w:bottom w:val="single" w:sz="4" w:space="0" w:color="auto"/>
            </w:tcBorders>
            <w:vAlign w:val="center"/>
          </w:tcPr>
          <w:p w:rsidR="004203EC" w:rsidRDefault="004203EC" w:rsidP="00817D1F">
            <w:pPr>
              <w:jc w:val="center"/>
              <w:rPr>
                <w:sz w:val="24"/>
              </w:rPr>
            </w:pPr>
            <w:r>
              <w:rPr>
                <w:rFonts w:hint="eastAsia"/>
                <w:sz w:val="24"/>
              </w:rPr>
              <w:t>联系</w:t>
            </w:r>
          </w:p>
          <w:p w:rsidR="004203EC" w:rsidRDefault="004203EC" w:rsidP="00817D1F">
            <w:pPr>
              <w:jc w:val="center"/>
              <w:rPr>
                <w:sz w:val="24"/>
              </w:rPr>
            </w:pPr>
            <w:r>
              <w:rPr>
                <w:rFonts w:hint="eastAsia"/>
                <w:sz w:val="24"/>
              </w:rPr>
              <w:t>电话</w:t>
            </w:r>
          </w:p>
        </w:tc>
        <w:tc>
          <w:tcPr>
            <w:tcW w:w="2299" w:type="dxa"/>
            <w:tcBorders>
              <w:bottom w:val="single" w:sz="4" w:space="0" w:color="auto"/>
            </w:tcBorders>
            <w:vAlign w:val="center"/>
          </w:tcPr>
          <w:p w:rsidR="004203EC" w:rsidRDefault="004203EC" w:rsidP="00817D1F">
            <w:pPr>
              <w:jc w:val="center"/>
              <w:rPr>
                <w:sz w:val="24"/>
              </w:rPr>
            </w:pPr>
          </w:p>
        </w:tc>
      </w:tr>
      <w:tr w:rsidR="00C641FE" w:rsidTr="00817D1F">
        <w:trPr>
          <w:trHeight w:val="978"/>
        </w:trPr>
        <w:tc>
          <w:tcPr>
            <w:tcW w:w="1548" w:type="dxa"/>
            <w:vAlign w:val="center"/>
          </w:tcPr>
          <w:p w:rsidR="00C641FE" w:rsidRDefault="00C641FE" w:rsidP="00817D1F">
            <w:pPr>
              <w:jc w:val="center"/>
              <w:rPr>
                <w:sz w:val="24"/>
              </w:rPr>
            </w:pPr>
            <w:r>
              <w:rPr>
                <w:rFonts w:hint="eastAsia"/>
                <w:sz w:val="24"/>
              </w:rPr>
              <w:t>现工作单位</w:t>
            </w:r>
          </w:p>
        </w:tc>
        <w:tc>
          <w:tcPr>
            <w:tcW w:w="1980" w:type="dxa"/>
            <w:gridSpan w:val="2"/>
            <w:vAlign w:val="center"/>
          </w:tcPr>
          <w:p w:rsidR="00C641FE" w:rsidRDefault="00C641FE" w:rsidP="00817D1F">
            <w:pPr>
              <w:jc w:val="center"/>
              <w:rPr>
                <w:sz w:val="24"/>
              </w:rPr>
            </w:pPr>
          </w:p>
        </w:tc>
        <w:tc>
          <w:tcPr>
            <w:tcW w:w="720" w:type="dxa"/>
            <w:gridSpan w:val="2"/>
            <w:vAlign w:val="center"/>
          </w:tcPr>
          <w:p w:rsidR="00C641FE" w:rsidRDefault="00C641FE" w:rsidP="00817D1F">
            <w:pPr>
              <w:jc w:val="center"/>
              <w:rPr>
                <w:sz w:val="24"/>
              </w:rPr>
            </w:pPr>
            <w:r>
              <w:rPr>
                <w:rFonts w:hint="eastAsia"/>
                <w:sz w:val="24"/>
              </w:rPr>
              <w:t>性别</w:t>
            </w:r>
          </w:p>
        </w:tc>
        <w:tc>
          <w:tcPr>
            <w:tcW w:w="1105" w:type="dxa"/>
            <w:vAlign w:val="center"/>
          </w:tcPr>
          <w:p w:rsidR="00C641FE" w:rsidRDefault="00C641FE" w:rsidP="00817D1F">
            <w:pPr>
              <w:jc w:val="center"/>
              <w:rPr>
                <w:sz w:val="24"/>
              </w:rPr>
            </w:pPr>
          </w:p>
        </w:tc>
        <w:tc>
          <w:tcPr>
            <w:tcW w:w="1276" w:type="dxa"/>
            <w:vAlign w:val="center"/>
          </w:tcPr>
          <w:p w:rsidR="00C641FE" w:rsidRDefault="00C641FE" w:rsidP="00817D1F">
            <w:pPr>
              <w:jc w:val="center"/>
              <w:rPr>
                <w:sz w:val="24"/>
              </w:rPr>
            </w:pPr>
            <w:r>
              <w:rPr>
                <w:rFonts w:hint="eastAsia"/>
                <w:sz w:val="24"/>
              </w:rPr>
              <w:t>出生</w:t>
            </w:r>
          </w:p>
          <w:p w:rsidR="00C641FE" w:rsidRDefault="00C641FE" w:rsidP="00817D1F">
            <w:pPr>
              <w:jc w:val="center"/>
              <w:rPr>
                <w:sz w:val="24"/>
              </w:rPr>
            </w:pPr>
            <w:r>
              <w:rPr>
                <w:rFonts w:hint="eastAsia"/>
                <w:sz w:val="24"/>
              </w:rPr>
              <w:t>年月</w:t>
            </w:r>
          </w:p>
        </w:tc>
        <w:tc>
          <w:tcPr>
            <w:tcW w:w="2299" w:type="dxa"/>
            <w:vAlign w:val="center"/>
          </w:tcPr>
          <w:p w:rsidR="00C641FE" w:rsidRDefault="00C641FE" w:rsidP="00817D1F">
            <w:pPr>
              <w:jc w:val="center"/>
              <w:rPr>
                <w:sz w:val="24"/>
              </w:rPr>
            </w:pPr>
          </w:p>
        </w:tc>
      </w:tr>
      <w:tr w:rsidR="00C641FE" w:rsidTr="00817D1F">
        <w:trPr>
          <w:trHeight w:val="1119"/>
        </w:trPr>
        <w:tc>
          <w:tcPr>
            <w:tcW w:w="1548" w:type="dxa"/>
            <w:vAlign w:val="center"/>
          </w:tcPr>
          <w:p w:rsidR="00C641FE" w:rsidRDefault="00C641FE" w:rsidP="00817D1F">
            <w:pPr>
              <w:jc w:val="center"/>
              <w:rPr>
                <w:sz w:val="24"/>
              </w:rPr>
            </w:pPr>
            <w:r>
              <w:rPr>
                <w:rFonts w:hint="eastAsia"/>
                <w:sz w:val="24"/>
              </w:rPr>
              <w:t>政治面貌</w:t>
            </w:r>
          </w:p>
        </w:tc>
        <w:tc>
          <w:tcPr>
            <w:tcW w:w="1980" w:type="dxa"/>
            <w:gridSpan w:val="2"/>
            <w:vAlign w:val="center"/>
          </w:tcPr>
          <w:p w:rsidR="00C641FE" w:rsidRDefault="00C641FE" w:rsidP="00817D1F">
            <w:pPr>
              <w:jc w:val="center"/>
              <w:rPr>
                <w:sz w:val="24"/>
              </w:rPr>
            </w:pPr>
          </w:p>
        </w:tc>
        <w:tc>
          <w:tcPr>
            <w:tcW w:w="720" w:type="dxa"/>
            <w:gridSpan w:val="2"/>
            <w:vAlign w:val="center"/>
          </w:tcPr>
          <w:p w:rsidR="00C641FE" w:rsidRDefault="00C641FE" w:rsidP="00817D1F">
            <w:pPr>
              <w:jc w:val="center"/>
              <w:rPr>
                <w:sz w:val="24"/>
              </w:rPr>
            </w:pPr>
            <w:r>
              <w:rPr>
                <w:rFonts w:hint="eastAsia"/>
                <w:sz w:val="24"/>
              </w:rPr>
              <w:t>学历</w:t>
            </w:r>
          </w:p>
          <w:p w:rsidR="00C641FE" w:rsidRDefault="00C641FE" w:rsidP="00817D1F">
            <w:pPr>
              <w:jc w:val="center"/>
              <w:rPr>
                <w:sz w:val="24"/>
              </w:rPr>
            </w:pPr>
            <w:r>
              <w:rPr>
                <w:rFonts w:hint="eastAsia"/>
                <w:sz w:val="24"/>
              </w:rPr>
              <w:t>学位</w:t>
            </w:r>
          </w:p>
        </w:tc>
        <w:tc>
          <w:tcPr>
            <w:tcW w:w="1105" w:type="dxa"/>
            <w:vAlign w:val="center"/>
          </w:tcPr>
          <w:p w:rsidR="00C641FE" w:rsidRDefault="00C641FE" w:rsidP="00817D1F">
            <w:pPr>
              <w:jc w:val="center"/>
              <w:rPr>
                <w:sz w:val="24"/>
              </w:rPr>
            </w:pPr>
          </w:p>
        </w:tc>
        <w:tc>
          <w:tcPr>
            <w:tcW w:w="1276" w:type="dxa"/>
            <w:vAlign w:val="center"/>
          </w:tcPr>
          <w:p w:rsidR="00C641FE" w:rsidRDefault="00C641FE" w:rsidP="00817D1F">
            <w:pPr>
              <w:jc w:val="center"/>
              <w:rPr>
                <w:sz w:val="24"/>
              </w:rPr>
            </w:pPr>
            <w:r>
              <w:rPr>
                <w:rFonts w:hint="eastAsia"/>
                <w:sz w:val="24"/>
              </w:rPr>
              <w:t>所学专业</w:t>
            </w:r>
          </w:p>
        </w:tc>
        <w:tc>
          <w:tcPr>
            <w:tcW w:w="2299" w:type="dxa"/>
            <w:vAlign w:val="center"/>
          </w:tcPr>
          <w:p w:rsidR="00C641FE" w:rsidRDefault="00C641FE" w:rsidP="00817D1F">
            <w:pPr>
              <w:jc w:val="center"/>
              <w:rPr>
                <w:sz w:val="24"/>
              </w:rPr>
            </w:pPr>
          </w:p>
        </w:tc>
      </w:tr>
      <w:tr w:rsidR="00C641FE" w:rsidTr="00817D1F">
        <w:trPr>
          <w:trHeight w:val="1119"/>
        </w:trPr>
        <w:tc>
          <w:tcPr>
            <w:tcW w:w="1548" w:type="dxa"/>
            <w:vAlign w:val="center"/>
          </w:tcPr>
          <w:p w:rsidR="00C641FE" w:rsidRDefault="00C641FE" w:rsidP="00817D1F">
            <w:pPr>
              <w:jc w:val="center"/>
              <w:rPr>
                <w:sz w:val="24"/>
              </w:rPr>
            </w:pPr>
            <w:bookmarkStart w:id="0" w:name="_GoBack"/>
            <w:bookmarkEnd w:id="0"/>
            <w:r>
              <w:rPr>
                <w:rFonts w:hint="eastAsia"/>
                <w:sz w:val="24"/>
              </w:rPr>
              <w:t>应聘岗位</w:t>
            </w:r>
          </w:p>
        </w:tc>
        <w:tc>
          <w:tcPr>
            <w:tcW w:w="7380" w:type="dxa"/>
            <w:gridSpan w:val="7"/>
            <w:vAlign w:val="center"/>
          </w:tcPr>
          <w:p w:rsidR="00C641FE" w:rsidRDefault="00C641FE" w:rsidP="00817D1F">
            <w:pPr>
              <w:jc w:val="center"/>
              <w:rPr>
                <w:sz w:val="24"/>
              </w:rPr>
            </w:pPr>
          </w:p>
        </w:tc>
      </w:tr>
      <w:tr w:rsidR="00C641FE" w:rsidTr="00817D1F">
        <w:trPr>
          <w:cantSplit/>
          <w:trHeight w:val="3403"/>
        </w:trPr>
        <w:tc>
          <w:tcPr>
            <w:tcW w:w="1548" w:type="dxa"/>
            <w:vAlign w:val="center"/>
          </w:tcPr>
          <w:p w:rsidR="00C641FE" w:rsidRDefault="00C641FE" w:rsidP="00817D1F">
            <w:pPr>
              <w:jc w:val="center"/>
              <w:rPr>
                <w:sz w:val="24"/>
              </w:rPr>
            </w:pPr>
            <w:r>
              <w:rPr>
                <w:rFonts w:hint="eastAsia"/>
                <w:sz w:val="24"/>
              </w:rPr>
              <w:t>学习工作</w:t>
            </w:r>
          </w:p>
          <w:p w:rsidR="00C641FE" w:rsidRDefault="00C641FE" w:rsidP="00817D1F">
            <w:pPr>
              <w:jc w:val="center"/>
              <w:rPr>
                <w:sz w:val="24"/>
              </w:rPr>
            </w:pPr>
            <w:r>
              <w:rPr>
                <w:rFonts w:hint="eastAsia"/>
                <w:sz w:val="24"/>
              </w:rPr>
              <w:t>简历</w:t>
            </w:r>
          </w:p>
        </w:tc>
        <w:tc>
          <w:tcPr>
            <w:tcW w:w="7380" w:type="dxa"/>
            <w:gridSpan w:val="7"/>
            <w:vAlign w:val="center"/>
          </w:tcPr>
          <w:p w:rsidR="00C641FE" w:rsidRDefault="00C641FE" w:rsidP="00817D1F">
            <w:pPr>
              <w:jc w:val="center"/>
              <w:rPr>
                <w:sz w:val="24"/>
              </w:rPr>
            </w:pPr>
          </w:p>
        </w:tc>
      </w:tr>
      <w:tr w:rsidR="00C641FE" w:rsidTr="00817D1F">
        <w:trPr>
          <w:cantSplit/>
          <w:trHeight w:val="2258"/>
        </w:trPr>
        <w:tc>
          <w:tcPr>
            <w:tcW w:w="1548" w:type="dxa"/>
            <w:tcBorders>
              <w:bottom w:val="single" w:sz="4" w:space="0" w:color="auto"/>
            </w:tcBorders>
            <w:vAlign w:val="center"/>
          </w:tcPr>
          <w:p w:rsidR="00C641FE" w:rsidRDefault="00C641FE" w:rsidP="00817D1F">
            <w:pPr>
              <w:jc w:val="center"/>
              <w:rPr>
                <w:sz w:val="24"/>
              </w:rPr>
            </w:pPr>
            <w:r>
              <w:rPr>
                <w:rFonts w:hint="eastAsia"/>
                <w:sz w:val="24"/>
              </w:rPr>
              <w:t>个人主要业绩成绩（职称、论文、课题、获奖情况等）</w:t>
            </w:r>
          </w:p>
        </w:tc>
        <w:tc>
          <w:tcPr>
            <w:tcW w:w="7380" w:type="dxa"/>
            <w:gridSpan w:val="7"/>
            <w:tcBorders>
              <w:bottom w:val="single" w:sz="4" w:space="0" w:color="auto"/>
            </w:tcBorders>
            <w:vAlign w:val="center"/>
          </w:tcPr>
          <w:p w:rsidR="00C641FE" w:rsidRDefault="00C641FE" w:rsidP="00817D1F">
            <w:pPr>
              <w:jc w:val="center"/>
              <w:rPr>
                <w:sz w:val="24"/>
              </w:rPr>
            </w:pPr>
          </w:p>
          <w:p w:rsidR="00C641FE" w:rsidRDefault="00C641FE" w:rsidP="00817D1F">
            <w:pPr>
              <w:jc w:val="center"/>
              <w:rPr>
                <w:sz w:val="24"/>
              </w:rPr>
            </w:pPr>
          </w:p>
          <w:p w:rsidR="00C641FE" w:rsidRDefault="00C641FE" w:rsidP="00817D1F">
            <w:pPr>
              <w:jc w:val="center"/>
              <w:rPr>
                <w:sz w:val="24"/>
              </w:rPr>
            </w:pPr>
          </w:p>
          <w:p w:rsidR="00C641FE" w:rsidRDefault="00C641FE" w:rsidP="00817D1F">
            <w:pPr>
              <w:jc w:val="center"/>
              <w:rPr>
                <w:sz w:val="24"/>
              </w:rPr>
            </w:pPr>
          </w:p>
          <w:p w:rsidR="00C641FE" w:rsidRDefault="00C641FE" w:rsidP="00817D1F">
            <w:pPr>
              <w:jc w:val="center"/>
              <w:rPr>
                <w:sz w:val="24"/>
              </w:rPr>
            </w:pPr>
          </w:p>
          <w:p w:rsidR="00C641FE" w:rsidRDefault="00C641FE" w:rsidP="00817D1F">
            <w:pPr>
              <w:jc w:val="center"/>
              <w:rPr>
                <w:sz w:val="24"/>
              </w:rPr>
            </w:pPr>
          </w:p>
          <w:p w:rsidR="00C641FE" w:rsidRDefault="00C641FE" w:rsidP="00817D1F">
            <w:pPr>
              <w:jc w:val="center"/>
              <w:rPr>
                <w:sz w:val="24"/>
              </w:rPr>
            </w:pPr>
          </w:p>
          <w:p w:rsidR="00C641FE" w:rsidRDefault="00C641FE" w:rsidP="00817D1F">
            <w:pPr>
              <w:jc w:val="center"/>
              <w:rPr>
                <w:sz w:val="24"/>
              </w:rPr>
            </w:pPr>
          </w:p>
          <w:p w:rsidR="00C641FE" w:rsidRDefault="00C641FE" w:rsidP="00817D1F">
            <w:pPr>
              <w:jc w:val="center"/>
              <w:rPr>
                <w:sz w:val="24"/>
              </w:rPr>
            </w:pPr>
          </w:p>
          <w:p w:rsidR="00C641FE" w:rsidRDefault="00C641FE" w:rsidP="00817D1F">
            <w:pPr>
              <w:jc w:val="center"/>
              <w:rPr>
                <w:sz w:val="24"/>
              </w:rPr>
            </w:pPr>
          </w:p>
          <w:p w:rsidR="00C641FE" w:rsidRDefault="00C641FE" w:rsidP="00817D1F">
            <w:pPr>
              <w:jc w:val="center"/>
              <w:rPr>
                <w:sz w:val="24"/>
              </w:rPr>
            </w:pPr>
          </w:p>
          <w:p w:rsidR="00C641FE" w:rsidRDefault="00C641FE" w:rsidP="00817D1F">
            <w:pPr>
              <w:rPr>
                <w:sz w:val="24"/>
              </w:rPr>
            </w:pPr>
          </w:p>
          <w:p w:rsidR="00C641FE" w:rsidRDefault="00C641FE" w:rsidP="00817D1F">
            <w:pPr>
              <w:jc w:val="center"/>
              <w:rPr>
                <w:sz w:val="24"/>
              </w:rPr>
            </w:pPr>
          </w:p>
        </w:tc>
      </w:tr>
    </w:tbl>
    <w:p w:rsidR="00603866" w:rsidRPr="00C641FE" w:rsidRDefault="00C641FE" w:rsidP="00C641FE">
      <w:pPr>
        <w:jc w:val="right"/>
      </w:pPr>
      <w:r>
        <w:rPr>
          <w:rFonts w:hint="eastAsia"/>
          <w:sz w:val="24"/>
        </w:rPr>
        <w:t>填表日期：</w:t>
      </w:r>
      <w:r>
        <w:rPr>
          <w:rFonts w:hint="eastAsia"/>
          <w:sz w:val="24"/>
        </w:rPr>
        <w:t xml:space="preserve">      20   </w:t>
      </w:r>
      <w:r>
        <w:rPr>
          <w:rFonts w:hint="eastAsia"/>
          <w:sz w:val="24"/>
        </w:rPr>
        <w:t>年</w:t>
      </w:r>
      <w:r>
        <w:rPr>
          <w:rFonts w:hint="eastAsia"/>
          <w:sz w:val="24"/>
        </w:rPr>
        <w:t xml:space="preserve"> </w:t>
      </w:r>
      <w:r>
        <w:rPr>
          <w:rFonts w:hint="eastAsia"/>
          <w:sz w:val="24"/>
        </w:rPr>
        <w:t>月</w:t>
      </w:r>
    </w:p>
    <w:sectPr w:rsidR="00603866" w:rsidRPr="00C641F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1701" w:footer="1588"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73A" w:rsidRDefault="0053673A">
      <w:r>
        <w:separator/>
      </w:r>
    </w:p>
  </w:endnote>
  <w:endnote w:type="continuationSeparator" w:id="0">
    <w:p w:rsidR="0053673A" w:rsidRDefault="0053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embedRegular r:id="rId1" w:subsetted="1" w:fontKey="{F8A97D26-170F-1D4D-A91A-6F43BD15E3AA}"/>
    <w:embedBold r:id="rId2" w:subsetted="1" w:fontKey="{8434FF1E-D8B1-4C44-95F0-F33B39685AE1}"/>
  </w:font>
  <w:font w:name="Calibri">
    <w:panose1 w:val="020F0502020204030204"/>
    <w:charset w:val="00"/>
    <w:family w:val="swiss"/>
    <w:pitch w:val="variable"/>
    <w:sig w:usb0="E0002AFF" w:usb1="C000247B" w:usb2="00000009" w:usb3="00000000" w:csb0="000001FF" w:csb1="00000000"/>
    <w:embedRegular r:id="rId3" w:subsetted="1" w:fontKey="{5C626AB8-8F1A-8F4A-B7CA-027260A0D1D1}"/>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4" w:subsetted="1" w:fontKey="{6227B13F-BED2-4541-9EA7-50CF83C1F7DB}"/>
    <w:embedBold r:id="rId5" w:subsetted="1" w:fontKey="{AB5CCE2A-A64F-6143-B593-5741C840B1CF}"/>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embedRegular r:id="rId6" w:subsetted="1" w:fontKey="{AD4D594C-A9D1-EB42-ACAF-33C7C215E267}"/>
    <w:embedBold r:id="rId7" w:subsetted="1" w:fontKey="{56CADB58-B1E2-4541-8828-14869DC219D2}"/>
  </w:font>
  <w:font w:name="方正小标宋_GBK">
    <w:altName w:val="微软雅黑"/>
    <w:panose1 w:val="020B0604020202020204"/>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8CF3C52" w:usb2="00000016" w:usb3="00000000" w:csb0="0004001F" w:csb1="00000000"/>
  </w:font>
  <w:font w:name="仿宋_GB2312">
    <w:panose1 w:val="02010609030101010101"/>
    <w:charset w:val="86"/>
    <w:family w:val="modern"/>
    <w:pitch w:val="fixed"/>
    <w:sig w:usb0="00000001"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459" w:rsidRDefault="00C074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459" w:rsidRDefault="00C0745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459" w:rsidRDefault="00C074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73A" w:rsidRDefault="0053673A">
      <w:r>
        <w:separator/>
      </w:r>
    </w:p>
  </w:footnote>
  <w:footnote w:type="continuationSeparator" w:id="0">
    <w:p w:rsidR="0053673A" w:rsidRDefault="0053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66" w:rsidRDefault="0060386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66" w:rsidRPr="00C641FE" w:rsidRDefault="00603866" w:rsidP="00C641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66" w:rsidRDefault="00603866">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hlM2NhMzJmMmIyZDI3YmM4YTc0YWJlZTAzOGZmMWUifQ=="/>
  </w:docVars>
  <w:rsids>
    <w:rsidRoot w:val="00172A27"/>
    <w:rsid w:val="000071C0"/>
    <w:rsid w:val="00022C51"/>
    <w:rsid w:val="00026D99"/>
    <w:rsid w:val="00027C02"/>
    <w:rsid w:val="0004327B"/>
    <w:rsid w:val="0004738A"/>
    <w:rsid w:val="00055B0C"/>
    <w:rsid w:val="00070F90"/>
    <w:rsid w:val="00076C5D"/>
    <w:rsid w:val="00076CD8"/>
    <w:rsid w:val="00080A43"/>
    <w:rsid w:val="00085C68"/>
    <w:rsid w:val="00096D18"/>
    <w:rsid w:val="000B102E"/>
    <w:rsid w:val="000C1447"/>
    <w:rsid w:val="000C6F05"/>
    <w:rsid w:val="000D6004"/>
    <w:rsid w:val="000D6D8F"/>
    <w:rsid w:val="000E4A6A"/>
    <w:rsid w:val="000F0B84"/>
    <w:rsid w:val="000F0E8C"/>
    <w:rsid w:val="00103CFF"/>
    <w:rsid w:val="00106B1B"/>
    <w:rsid w:val="00106FF3"/>
    <w:rsid w:val="001179A9"/>
    <w:rsid w:val="0012481E"/>
    <w:rsid w:val="00135F00"/>
    <w:rsid w:val="001419F5"/>
    <w:rsid w:val="00144743"/>
    <w:rsid w:val="0015182D"/>
    <w:rsid w:val="001554D3"/>
    <w:rsid w:val="00160F7A"/>
    <w:rsid w:val="001622B7"/>
    <w:rsid w:val="00162465"/>
    <w:rsid w:val="0016648A"/>
    <w:rsid w:val="00172A27"/>
    <w:rsid w:val="00177F07"/>
    <w:rsid w:val="00190336"/>
    <w:rsid w:val="0019271B"/>
    <w:rsid w:val="001936EE"/>
    <w:rsid w:val="001A1B48"/>
    <w:rsid w:val="001A25ED"/>
    <w:rsid w:val="001A3BA2"/>
    <w:rsid w:val="001A5C51"/>
    <w:rsid w:val="001A5E44"/>
    <w:rsid w:val="001A61B5"/>
    <w:rsid w:val="001A78F6"/>
    <w:rsid w:val="001B3CB9"/>
    <w:rsid w:val="001D4ED1"/>
    <w:rsid w:val="001D5243"/>
    <w:rsid w:val="001D5CAF"/>
    <w:rsid w:val="001D60E1"/>
    <w:rsid w:val="001E2352"/>
    <w:rsid w:val="001F156D"/>
    <w:rsid w:val="00203330"/>
    <w:rsid w:val="0020350B"/>
    <w:rsid w:val="00205E3D"/>
    <w:rsid w:val="002066F3"/>
    <w:rsid w:val="00234BF3"/>
    <w:rsid w:val="00236476"/>
    <w:rsid w:val="00245394"/>
    <w:rsid w:val="00246A0B"/>
    <w:rsid w:val="00252DB6"/>
    <w:rsid w:val="00261845"/>
    <w:rsid w:val="00265FE6"/>
    <w:rsid w:val="0026636B"/>
    <w:rsid w:val="00275EA4"/>
    <w:rsid w:val="002810B4"/>
    <w:rsid w:val="00283A55"/>
    <w:rsid w:val="00290F67"/>
    <w:rsid w:val="002918DF"/>
    <w:rsid w:val="00296581"/>
    <w:rsid w:val="002B3A01"/>
    <w:rsid w:val="002C1F55"/>
    <w:rsid w:val="002C4431"/>
    <w:rsid w:val="002D2636"/>
    <w:rsid w:val="002D306A"/>
    <w:rsid w:val="002D3527"/>
    <w:rsid w:val="002D7C2E"/>
    <w:rsid w:val="002E4D17"/>
    <w:rsid w:val="002F4866"/>
    <w:rsid w:val="00300B3B"/>
    <w:rsid w:val="00305240"/>
    <w:rsid w:val="003136D4"/>
    <w:rsid w:val="00314D08"/>
    <w:rsid w:val="00323F4F"/>
    <w:rsid w:val="003247C0"/>
    <w:rsid w:val="00332583"/>
    <w:rsid w:val="00333FAC"/>
    <w:rsid w:val="00336E20"/>
    <w:rsid w:val="00350B30"/>
    <w:rsid w:val="00351338"/>
    <w:rsid w:val="0035250E"/>
    <w:rsid w:val="0035660B"/>
    <w:rsid w:val="0036054E"/>
    <w:rsid w:val="00384717"/>
    <w:rsid w:val="003941EA"/>
    <w:rsid w:val="00394493"/>
    <w:rsid w:val="00397BF6"/>
    <w:rsid w:val="003A5E2B"/>
    <w:rsid w:val="003A7AE0"/>
    <w:rsid w:val="003B0CEA"/>
    <w:rsid w:val="003C7114"/>
    <w:rsid w:val="003D305D"/>
    <w:rsid w:val="003E2454"/>
    <w:rsid w:val="003E5C91"/>
    <w:rsid w:val="003E7E81"/>
    <w:rsid w:val="003F16AF"/>
    <w:rsid w:val="003F65D9"/>
    <w:rsid w:val="004028C5"/>
    <w:rsid w:val="0041140C"/>
    <w:rsid w:val="004203EC"/>
    <w:rsid w:val="00422E62"/>
    <w:rsid w:val="00424058"/>
    <w:rsid w:val="004264F1"/>
    <w:rsid w:val="0043230E"/>
    <w:rsid w:val="00434978"/>
    <w:rsid w:val="004377AF"/>
    <w:rsid w:val="00443FE8"/>
    <w:rsid w:val="0044517F"/>
    <w:rsid w:val="00446432"/>
    <w:rsid w:val="00447CCD"/>
    <w:rsid w:val="00460092"/>
    <w:rsid w:val="00460456"/>
    <w:rsid w:val="00461204"/>
    <w:rsid w:val="00466B62"/>
    <w:rsid w:val="00485844"/>
    <w:rsid w:val="004904AC"/>
    <w:rsid w:val="004941C4"/>
    <w:rsid w:val="004A17D5"/>
    <w:rsid w:val="004A43B5"/>
    <w:rsid w:val="004B1E48"/>
    <w:rsid w:val="004B2FA5"/>
    <w:rsid w:val="004B5E86"/>
    <w:rsid w:val="004C4A3A"/>
    <w:rsid w:val="004C57FE"/>
    <w:rsid w:val="004C6AB9"/>
    <w:rsid w:val="004D643B"/>
    <w:rsid w:val="004D6869"/>
    <w:rsid w:val="004E218F"/>
    <w:rsid w:val="004E707B"/>
    <w:rsid w:val="004F292F"/>
    <w:rsid w:val="004F3ED5"/>
    <w:rsid w:val="005019AC"/>
    <w:rsid w:val="00504DF6"/>
    <w:rsid w:val="00507658"/>
    <w:rsid w:val="00510209"/>
    <w:rsid w:val="005114F7"/>
    <w:rsid w:val="00517A1C"/>
    <w:rsid w:val="005218A5"/>
    <w:rsid w:val="00521BC3"/>
    <w:rsid w:val="00527900"/>
    <w:rsid w:val="0053673A"/>
    <w:rsid w:val="00540EA6"/>
    <w:rsid w:val="00573403"/>
    <w:rsid w:val="00573CF8"/>
    <w:rsid w:val="00592697"/>
    <w:rsid w:val="00597DDE"/>
    <w:rsid w:val="005A33E5"/>
    <w:rsid w:val="005A3AE8"/>
    <w:rsid w:val="005A567C"/>
    <w:rsid w:val="005B5FB6"/>
    <w:rsid w:val="005B7CF1"/>
    <w:rsid w:val="005D2D8E"/>
    <w:rsid w:val="005D73EE"/>
    <w:rsid w:val="005D79D6"/>
    <w:rsid w:val="005E7EEF"/>
    <w:rsid w:val="005F01F2"/>
    <w:rsid w:val="005F17E6"/>
    <w:rsid w:val="005F1B86"/>
    <w:rsid w:val="00603866"/>
    <w:rsid w:val="006054BB"/>
    <w:rsid w:val="00612A7F"/>
    <w:rsid w:val="00613C4D"/>
    <w:rsid w:val="0061417C"/>
    <w:rsid w:val="00615FBA"/>
    <w:rsid w:val="00624E3B"/>
    <w:rsid w:val="006253AD"/>
    <w:rsid w:val="00626F36"/>
    <w:rsid w:val="0063023C"/>
    <w:rsid w:val="00634FC2"/>
    <w:rsid w:val="00636E33"/>
    <w:rsid w:val="00641560"/>
    <w:rsid w:val="0064483F"/>
    <w:rsid w:val="006460FD"/>
    <w:rsid w:val="006533CE"/>
    <w:rsid w:val="00660695"/>
    <w:rsid w:val="00664B99"/>
    <w:rsid w:val="0066577A"/>
    <w:rsid w:val="00677A6B"/>
    <w:rsid w:val="00681707"/>
    <w:rsid w:val="0069204F"/>
    <w:rsid w:val="00693059"/>
    <w:rsid w:val="006A0CE6"/>
    <w:rsid w:val="006A29A1"/>
    <w:rsid w:val="006B3244"/>
    <w:rsid w:val="006B4C03"/>
    <w:rsid w:val="006C15AB"/>
    <w:rsid w:val="006D4080"/>
    <w:rsid w:val="006E007E"/>
    <w:rsid w:val="006E4605"/>
    <w:rsid w:val="006F0739"/>
    <w:rsid w:val="006F09E1"/>
    <w:rsid w:val="007001C1"/>
    <w:rsid w:val="007031B5"/>
    <w:rsid w:val="007100F2"/>
    <w:rsid w:val="00714F40"/>
    <w:rsid w:val="00726F15"/>
    <w:rsid w:val="007367B7"/>
    <w:rsid w:val="00741D7D"/>
    <w:rsid w:val="00743D87"/>
    <w:rsid w:val="007440F8"/>
    <w:rsid w:val="00762B94"/>
    <w:rsid w:val="00764478"/>
    <w:rsid w:val="00765942"/>
    <w:rsid w:val="00767515"/>
    <w:rsid w:val="00770D56"/>
    <w:rsid w:val="0078216E"/>
    <w:rsid w:val="00792829"/>
    <w:rsid w:val="007A0EA6"/>
    <w:rsid w:val="007A1F99"/>
    <w:rsid w:val="007A2A73"/>
    <w:rsid w:val="007B0AD7"/>
    <w:rsid w:val="007B1F16"/>
    <w:rsid w:val="007B6F57"/>
    <w:rsid w:val="007C0515"/>
    <w:rsid w:val="007D6286"/>
    <w:rsid w:val="007F4B82"/>
    <w:rsid w:val="00807566"/>
    <w:rsid w:val="00865685"/>
    <w:rsid w:val="00874736"/>
    <w:rsid w:val="008844DD"/>
    <w:rsid w:val="00885041"/>
    <w:rsid w:val="008873E0"/>
    <w:rsid w:val="00892AB7"/>
    <w:rsid w:val="00892F60"/>
    <w:rsid w:val="008B1674"/>
    <w:rsid w:val="008B3EF7"/>
    <w:rsid w:val="008B4A31"/>
    <w:rsid w:val="008B50F5"/>
    <w:rsid w:val="008B6F13"/>
    <w:rsid w:val="008E5AA9"/>
    <w:rsid w:val="008E5CFE"/>
    <w:rsid w:val="008E70D1"/>
    <w:rsid w:val="008F23C6"/>
    <w:rsid w:val="008F7734"/>
    <w:rsid w:val="008F7DDE"/>
    <w:rsid w:val="00902742"/>
    <w:rsid w:val="009046A0"/>
    <w:rsid w:val="00910499"/>
    <w:rsid w:val="00912E76"/>
    <w:rsid w:val="0091327A"/>
    <w:rsid w:val="00920F1C"/>
    <w:rsid w:val="00934DB7"/>
    <w:rsid w:val="00940DBF"/>
    <w:rsid w:val="00950E25"/>
    <w:rsid w:val="0095371E"/>
    <w:rsid w:val="00964055"/>
    <w:rsid w:val="00964F4A"/>
    <w:rsid w:val="0096575A"/>
    <w:rsid w:val="009670C1"/>
    <w:rsid w:val="009673A9"/>
    <w:rsid w:val="00967C50"/>
    <w:rsid w:val="00973F2B"/>
    <w:rsid w:val="00977579"/>
    <w:rsid w:val="00981124"/>
    <w:rsid w:val="00994826"/>
    <w:rsid w:val="0099666A"/>
    <w:rsid w:val="009B2998"/>
    <w:rsid w:val="009C747C"/>
    <w:rsid w:val="009F54BB"/>
    <w:rsid w:val="00A05FB7"/>
    <w:rsid w:val="00A2010E"/>
    <w:rsid w:val="00A265E6"/>
    <w:rsid w:val="00A34232"/>
    <w:rsid w:val="00A51EBE"/>
    <w:rsid w:val="00A54811"/>
    <w:rsid w:val="00A57E15"/>
    <w:rsid w:val="00A6310F"/>
    <w:rsid w:val="00A77F34"/>
    <w:rsid w:val="00A92B97"/>
    <w:rsid w:val="00AA7F11"/>
    <w:rsid w:val="00AC6B02"/>
    <w:rsid w:val="00AD2935"/>
    <w:rsid w:val="00AD5D5B"/>
    <w:rsid w:val="00AE1360"/>
    <w:rsid w:val="00AE6CD7"/>
    <w:rsid w:val="00AF2F79"/>
    <w:rsid w:val="00AF4C6A"/>
    <w:rsid w:val="00B01455"/>
    <w:rsid w:val="00B04346"/>
    <w:rsid w:val="00B067DA"/>
    <w:rsid w:val="00B07A3F"/>
    <w:rsid w:val="00B16B99"/>
    <w:rsid w:val="00B22974"/>
    <w:rsid w:val="00B3127E"/>
    <w:rsid w:val="00B364E3"/>
    <w:rsid w:val="00B379F0"/>
    <w:rsid w:val="00B54D28"/>
    <w:rsid w:val="00B56CC2"/>
    <w:rsid w:val="00B626AF"/>
    <w:rsid w:val="00B65877"/>
    <w:rsid w:val="00B77C48"/>
    <w:rsid w:val="00B80F55"/>
    <w:rsid w:val="00B81389"/>
    <w:rsid w:val="00B82435"/>
    <w:rsid w:val="00B86E43"/>
    <w:rsid w:val="00B93002"/>
    <w:rsid w:val="00B94D0F"/>
    <w:rsid w:val="00BA0B0E"/>
    <w:rsid w:val="00BA587C"/>
    <w:rsid w:val="00BA6001"/>
    <w:rsid w:val="00BC3EC9"/>
    <w:rsid w:val="00BD5DFF"/>
    <w:rsid w:val="00BE711C"/>
    <w:rsid w:val="00BF40F1"/>
    <w:rsid w:val="00BF5BFE"/>
    <w:rsid w:val="00BF7195"/>
    <w:rsid w:val="00C012A3"/>
    <w:rsid w:val="00C01527"/>
    <w:rsid w:val="00C06C55"/>
    <w:rsid w:val="00C07459"/>
    <w:rsid w:val="00C15677"/>
    <w:rsid w:val="00C25354"/>
    <w:rsid w:val="00C25E71"/>
    <w:rsid w:val="00C40E59"/>
    <w:rsid w:val="00C52A44"/>
    <w:rsid w:val="00C538A0"/>
    <w:rsid w:val="00C563F4"/>
    <w:rsid w:val="00C6218E"/>
    <w:rsid w:val="00C641FE"/>
    <w:rsid w:val="00C649AB"/>
    <w:rsid w:val="00C73DFB"/>
    <w:rsid w:val="00C7560D"/>
    <w:rsid w:val="00C80190"/>
    <w:rsid w:val="00C85794"/>
    <w:rsid w:val="00C86388"/>
    <w:rsid w:val="00C92902"/>
    <w:rsid w:val="00C95DDE"/>
    <w:rsid w:val="00CA2682"/>
    <w:rsid w:val="00CB25FD"/>
    <w:rsid w:val="00CC6B92"/>
    <w:rsid w:val="00CD4A27"/>
    <w:rsid w:val="00CD7D36"/>
    <w:rsid w:val="00CE1E7C"/>
    <w:rsid w:val="00CF21BF"/>
    <w:rsid w:val="00CF2539"/>
    <w:rsid w:val="00CF5C87"/>
    <w:rsid w:val="00D03652"/>
    <w:rsid w:val="00D048E5"/>
    <w:rsid w:val="00D06516"/>
    <w:rsid w:val="00D1044C"/>
    <w:rsid w:val="00D14335"/>
    <w:rsid w:val="00D14659"/>
    <w:rsid w:val="00D16CDA"/>
    <w:rsid w:val="00D16D06"/>
    <w:rsid w:val="00D230BD"/>
    <w:rsid w:val="00D23F8F"/>
    <w:rsid w:val="00D37ED1"/>
    <w:rsid w:val="00D50D63"/>
    <w:rsid w:val="00D537AC"/>
    <w:rsid w:val="00D6124E"/>
    <w:rsid w:val="00D616C3"/>
    <w:rsid w:val="00D66D84"/>
    <w:rsid w:val="00D76622"/>
    <w:rsid w:val="00D76F09"/>
    <w:rsid w:val="00D83AB6"/>
    <w:rsid w:val="00D84FC0"/>
    <w:rsid w:val="00D90F93"/>
    <w:rsid w:val="00DD657E"/>
    <w:rsid w:val="00DE57F7"/>
    <w:rsid w:val="00E04FEB"/>
    <w:rsid w:val="00E15E83"/>
    <w:rsid w:val="00E31846"/>
    <w:rsid w:val="00E3269F"/>
    <w:rsid w:val="00E33D4F"/>
    <w:rsid w:val="00E43C6C"/>
    <w:rsid w:val="00E46F23"/>
    <w:rsid w:val="00E504D3"/>
    <w:rsid w:val="00E50545"/>
    <w:rsid w:val="00E51098"/>
    <w:rsid w:val="00E558D9"/>
    <w:rsid w:val="00E650F2"/>
    <w:rsid w:val="00E672F3"/>
    <w:rsid w:val="00E72DB1"/>
    <w:rsid w:val="00E82B2B"/>
    <w:rsid w:val="00E83C7E"/>
    <w:rsid w:val="00E865C3"/>
    <w:rsid w:val="00E90F5F"/>
    <w:rsid w:val="00E9293A"/>
    <w:rsid w:val="00E94112"/>
    <w:rsid w:val="00E950BE"/>
    <w:rsid w:val="00EB152D"/>
    <w:rsid w:val="00EB16F4"/>
    <w:rsid w:val="00EC00BB"/>
    <w:rsid w:val="00EC4EE2"/>
    <w:rsid w:val="00ED7305"/>
    <w:rsid w:val="00EE52E7"/>
    <w:rsid w:val="00EF1CFA"/>
    <w:rsid w:val="00F006AE"/>
    <w:rsid w:val="00F1168C"/>
    <w:rsid w:val="00F130F4"/>
    <w:rsid w:val="00F1555F"/>
    <w:rsid w:val="00F16887"/>
    <w:rsid w:val="00F2267B"/>
    <w:rsid w:val="00F331DD"/>
    <w:rsid w:val="00F51A48"/>
    <w:rsid w:val="00F542F7"/>
    <w:rsid w:val="00F67C6A"/>
    <w:rsid w:val="00F7471E"/>
    <w:rsid w:val="00F75F22"/>
    <w:rsid w:val="00F767A2"/>
    <w:rsid w:val="00F92498"/>
    <w:rsid w:val="00F92CB9"/>
    <w:rsid w:val="00FA08BB"/>
    <w:rsid w:val="00FA3F6C"/>
    <w:rsid w:val="00FA65A8"/>
    <w:rsid w:val="00FB0DFB"/>
    <w:rsid w:val="00FC0A34"/>
    <w:rsid w:val="00FC1240"/>
    <w:rsid w:val="00FC3475"/>
    <w:rsid w:val="00FC633A"/>
    <w:rsid w:val="00FD5315"/>
    <w:rsid w:val="00FE17AB"/>
    <w:rsid w:val="00FE54A1"/>
    <w:rsid w:val="01122388"/>
    <w:rsid w:val="1F0220EA"/>
    <w:rsid w:val="210A7A37"/>
    <w:rsid w:val="25F608D7"/>
    <w:rsid w:val="3B69023E"/>
    <w:rsid w:val="41963F95"/>
    <w:rsid w:val="510D6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FFD55"/>
  <w15:docId w15:val="{6F9DDB12-907E-0440-9971-A1427D38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qFormat/>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qFormat/>
    <w:pPr>
      <w:snapToGrid w:val="0"/>
      <w:jc w:val="left"/>
    </w:pPr>
    <w:rPr>
      <w:rFonts w:ascii="Times New Roman" w:hAnsi="Times New Roman"/>
      <w:sz w:val="18"/>
      <w:szCs w:val="18"/>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szCs w:val="24"/>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b/>
      <w:bCs/>
    </w:rPr>
  </w:style>
  <w:style w:type="character" w:styleId="af0">
    <w:name w:val="page number"/>
    <w:basedOn w:val="a0"/>
    <w:qFormat/>
  </w:style>
  <w:style w:type="character" w:styleId="af1">
    <w:name w:val="Hyperlink"/>
    <w:uiPriority w:val="99"/>
    <w:unhideWhenUsed/>
    <w:qFormat/>
    <w:rPr>
      <w:color w:val="0000FF"/>
      <w:u w:val="single"/>
    </w:rPr>
  </w:style>
  <w:style w:type="paragraph" w:customStyle="1" w:styleId="Char">
    <w:name w:val="Char"/>
    <w:basedOn w:val="New"/>
    <w:qFormat/>
  </w:style>
  <w:style w:type="paragraph" w:customStyle="1" w:styleId="New">
    <w:name w:val="正文 New"/>
    <w:qFormat/>
    <w:pPr>
      <w:widowControl w:val="0"/>
      <w:jc w:val="both"/>
    </w:pPr>
    <w:rPr>
      <w:kern w:val="2"/>
      <w:sz w:val="21"/>
      <w:szCs w:val="24"/>
    </w:rPr>
  </w:style>
  <w:style w:type="character" w:customStyle="1" w:styleId="a4">
    <w:name w:val="日期 字符"/>
    <w:link w:val="a3"/>
    <w:qFormat/>
    <w:rPr>
      <w:rFonts w:ascii="Calibri" w:hAnsi="Calibri"/>
      <w:kern w:val="2"/>
      <w:sz w:val="21"/>
      <w:szCs w:val="22"/>
    </w:rPr>
  </w:style>
  <w:style w:type="character" w:customStyle="1" w:styleId="a8">
    <w:name w:val="页脚 字符"/>
    <w:link w:val="a7"/>
    <w:uiPriority w:val="99"/>
    <w:qFormat/>
    <w:rPr>
      <w:sz w:val="18"/>
      <w:szCs w:val="18"/>
    </w:rPr>
  </w:style>
  <w:style w:type="character" w:customStyle="1" w:styleId="New0">
    <w:name w:val="页码 New"/>
    <w:basedOn w:val="a0"/>
    <w:qFormat/>
  </w:style>
  <w:style w:type="character" w:customStyle="1" w:styleId="aa">
    <w:name w:val="页眉 字符"/>
    <w:link w:val="a9"/>
    <w:qFormat/>
    <w:rPr>
      <w:sz w:val="18"/>
      <w:szCs w:val="18"/>
    </w:rPr>
  </w:style>
  <w:style w:type="character" w:customStyle="1" w:styleId="a6">
    <w:name w:val="批注框文本 字符"/>
    <w:link w:val="a5"/>
    <w:uiPriority w:val="99"/>
    <w:semiHidden/>
    <w:qFormat/>
    <w:rPr>
      <w:rFonts w:ascii="Calibri" w:hAnsi="Calibri"/>
      <w:kern w:val="2"/>
      <w:sz w:val="18"/>
      <w:szCs w:val="18"/>
    </w:rPr>
  </w:style>
  <w:style w:type="character" w:customStyle="1" w:styleId="importance21">
    <w:name w:val="importance_21"/>
    <w:qFormat/>
    <w:rPr>
      <w:rFonts w:ascii="Arial" w:hAnsi="Arial" w:cs="Arial" w:hint="default"/>
    </w:rPr>
  </w:style>
  <w:style w:type="character" w:customStyle="1" w:styleId="ac">
    <w:name w:val="脚注文本 字符"/>
    <w:link w:val="ab"/>
    <w:qFormat/>
    <w:rPr>
      <w:kern w:val="2"/>
      <w:sz w:val="18"/>
      <w:szCs w:val="18"/>
    </w:rPr>
  </w:style>
  <w:style w:type="character" w:customStyle="1" w:styleId="fontnews">
    <w:name w:val="font_news"/>
    <w:qFormat/>
  </w:style>
  <w:style w:type="paragraph" w:customStyle="1" w:styleId="21">
    <w:name w:val="标题2"/>
    <w:basedOn w:val="a"/>
    <w:qFormat/>
    <w:pPr>
      <w:keepNext/>
      <w:keepLines/>
      <w:spacing w:before="340" w:after="330"/>
      <w:ind w:firstLineChars="200" w:firstLine="200"/>
      <w:jc w:val="center"/>
      <w:outlineLvl w:val="1"/>
    </w:pPr>
    <w:rPr>
      <w:rFonts w:ascii="黑体" w:eastAsia="黑体" w:hAnsi="Verdana"/>
      <w:kern w:val="44"/>
      <w:sz w:val="30"/>
      <w:szCs w:val="36"/>
    </w:rPr>
  </w:style>
  <w:style w:type="paragraph" w:styleId="af2">
    <w:name w:val="List Paragraph"/>
    <w:basedOn w:val="a"/>
    <w:uiPriority w:val="34"/>
    <w:qFormat/>
    <w:pPr>
      <w:ind w:firstLineChars="200" w:firstLine="420"/>
    </w:pPr>
    <w:rPr>
      <w:rFonts w:ascii="Times New Roman" w:eastAsia="仿宋" w:hAnsi="Times New Roman"/>
      <w:sz w:val="28"/>
      <w:szCs w:val="24"/>
    </w:rPr>
  </w:style>
  <w:style w:type="paragraph" w:customStyle="1" w:styleId="1">
    <w:name w:val="列出段落1"/>
    <w:basedOn w:val="a"/>
    <w:uiPriority w:val="34"/>
    <w:qFormat/>
    <w:pPr>
      <w:ind w:firstLineChars="200" w:firstLine="420"/>
    </w:pPr>
  </w:style>
  <w:style w:type="character" w:customStyle="1" w:styleId="20">
    <w:name w:val="标题 2 字符"/>
    <w:basedOn w:val="a0"/>
    <w:link w:val="2"/>
    <w:rPr>
      <w:rFonts w:ascii="宋体" w:hAnsi="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460</Words>
  <Characters>2624</Characters>
  <Application>Microsoft Office Word</Application>
  <DocSecurity>0</DocSecurity>
  <Lines>21</Lines>
  <Paragraphs>6</Paragraphs>
  <ScaleCrop>false</ScaleCrop>
  <Company>微软中国</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dc:title>
  <dc:creator>island</dc:creator>
  <cp:lastModifiedBy>Microsoft Office User</cp:lastModifiedBy>
  <cp:revision>70</cp:revision>
  <cp:lastPrinted>2021-03-12T00:46:00Z</cp:lastPrinted>
  <dcterms:created xsi:type="dcterms:W3CDTF">2021-04-07T03:19:00Z</dcterms:created>
  <dcterms:modified xsi:type="dcterms:W3CDTF">2022-09-12T00:26:00Z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1DD9B2B3B2D7403984501A0154BAFF98</vt:lpwstr>
  </property>
</Properties>
</file>