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河南科技大学202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年博士师资引进计划表</w:t>
      </w:r>
    </w:p>
    <w:tbl>
      <w:tblPr>
        <w:tblStyle w:val="2"/>
        <w:tblpPr w:leftFromText="180" w:rightFromText="180" w:vertAnchor="text" w:horzAnchor="page" w:tblpX="1656" w:tblpY="697"/>
        <w:tblOverlap w:val="never"/>
        <w:tblW w:w="8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50"/>
        <w:gridCol w:w="4525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二级学科及具体研究方向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工业工程/管理科学与工程/计算机应用技术/机械制造及其自动化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研究方向：工业工程与管理、管理工程、计算机集成制造、智能制造工程、质量与可靠性等方向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李老师：0379-64277971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lijubo@haust.edu.cn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机械制造及其自动化/计算机应用技术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研究方向：装备制造、智能控制、人工智能、数字孪生、信息技术（5G）、大数据处理等智能制造工程相关方向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机械电子工程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研究方向：流体传动与控制、智能机电系统、机电传动控制等方向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机械设计及理论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研究方向：轴承设计与制造、摩擦学、齿轮智能制造、复杂曲面数字化分析、机器人精密减速器、汽车电驱传动系统及控制等方向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仪器科学与技术/机械电子工程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研究方向：智能传感器、机械装备故障诊断、智能测控系统等方向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材料加工工程（先进连接与技术）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张老师：0379-64276880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zhkeke@haust.edu.cn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材料加工工程（塑性理论及工艺）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材料加工工程（液态成型及控制）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先进功能材料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金属材料工程（微观结构表征）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冶金工程（绿色冶金）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材料化学（高分子材料与工程）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有色金属新材料与先进加工技术省部共建协同创新中心（金属复合材料、材料基因工程）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河南省有色金属材料科学与加工技术重点实验室（有色金属制备、材料微观表征）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车辆与交通工程学院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二级学科：智能车辆工程/新能源汽车/车辆工程/机械设计级理论/机械电子工程/农业机械工程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研究方向：车辆智能控制、车辆自动驾驶、车辆工程、车用新能源技术、机械设计、控制工程、车辆振动与噪声控制、轻量化设计等。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徐老师：0379-64278955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xlyou@haust.edu.cn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二级学科：动力机械及工程/控制理论与控制工程/电机与电器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研究方向：发动机燃烧/排放/电控/振动噪声等方向、自动控制、动力电池、燃料电池、电机等新能源动力方向。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二级学科：制冷及低温工程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研究方向：制冷、低温、空调、流动、传热、传质、车辆热管理、新能源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二级学科：热能工程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研究方向：清洁、高效燃烧、新能源科学与工程、能源环境工程、储能技术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二级学科：交通运输规划与管理/交通基础设施工程/载运工具运用工程/交通信息与控制工程/交通安全与环境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研究方向：无特别要求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二级学科：机械制造及自动化/机械设计及理论/机械电子工程/车辆工程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研究方向：机械传动、机器人技术、电动汽车驱动与传动系统、新能源汽车动力学及控制，振动与噪声控制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农业装备工程学院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农业机械化工程/机械设计及理论/机械电子工程/车辆工程/动力机械及工程（装备设计制造方向）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姬老师：0379-64877837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jjt0907@163.com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/电气工程及其自动化/电子科学与技术/控制科学与工程/测试计量技术及仪器/电子信息工程/电路与系统/电力系统及其自动化/电机与电器/计算机科学与技术（农业电气化、农业信息化、装备控制、信息检测、农业人工智能方向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农业水土工程/水利工程/水文学及水资源/水工结构工程/水利水电工程/水力学及河流动力学/生态学/环境科学/环境工程（节水灌溉、水土污染控制）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农业生物环境与能源工程/生物质高效利用/清洁能源技术/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控制理论与控制工程/机器人技术等相关方向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付老师：0379-65626125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fzm1974@163.com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导航、制导与控制/兵器发射理论与技术、飞行器控制与仿真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计算机系统结构/分布式计算、网络与信息安全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计算机应用技术/云计算与大数据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电力系统及其自动化/电力系统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检测技术与自动化装置/测控技术与自动化装置等相关方向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模式识别与智能系统/人工智能 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计算机软件与理论/软件形式化、软件工程等相关方向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通信与信息系统/无线传感网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信号与信息处理/信道估计与MIMO技术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电力电子与电力传动/电力电子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微电子学与固体电子学/集成电路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软件工程（Web开发方向、大数据方向、云计算方向等）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7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孙老师：0379-60666989</w:t>
            </w:r>
          </w:p>
          <w:p>
            <w:pPr>
              <w:tabs>
                <w:tab w:val="left" w:pos="717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sunshibao@haust.edu.cn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计算机科学与技术（移动互联网方向、网络安全方向等）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流体力学/工程力学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8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段老师：0379-65627362</w:t>
            </w:r>
          </w:p>
          <w:p>
            <w:pPr>
              <w:tabs>
                <w:tab w:val="left" w:pos="817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tmgcxy</w:t>
            </w:r>
            <w:r>
              <w:rPr>
                <w:rFonts w:hint="eastAsia" w:ascii="仿宋" w:hAnsi="仿宋" w:eastAsia="仿宋" w:cs="仿宋"/>
                <w:sz w:val="24"/>
              </w:rPr>
              <w:t>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固体力学/飞行器设计/航空宇航推进理论与工程/机械设计及理论/动力工程及工程热物理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桥梁与隧道工程 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结构工程/防灾减灾工程及防护工程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供热供燃气通风及空调工程/制冷与低温工程/流体力学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建筑设计及其理论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建筑历史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建筑技术（绿色建筑、数字建筑等相关方向）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城乡规划与设计（城乡规划理论和方法）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城乡历史遗产保护规划（城乡遗产保护与规划设计方向）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工程管理或土木工程建造管理相关方向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化学工程/化学工艺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马老师：0379-64240991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majy379@163.com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制药工程/药物化学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大气污染控制工程/水污染控制工程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有机化学/物理化学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二级学科：农产品加工及贮藏工程/食品科学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研究方向：农产品干燥技术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古老师：0379-64283053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shaobingu@haust.edu.cn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二级学科：食品质量与安全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研究方向：食品无损检测与智能分析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二级学科：食品营养/食品科学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研究方向：营养功能组分的分子互作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二级学科：发酵工程/生物工程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研究方向：发酵工艺优化与放大、发酵过程控制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二级学科：生物工程/生物化工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研究方向：生化分离工程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二级学科：粮食、油脂及植物蛋白工程/食品科学/农产品加工及贮藏工程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研究方向：粮油加工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二级学科：粮食、油脂及植物蛋白工程/食品科学/农产品加工及贮藏工程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研究方向：畜产品加工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二级学科：运筹学与控制论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研究方向：优化理论与算法或系统理论、物流、区块链等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1"/>
              </w:tabs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王老师：0379-65626026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hjwang@haust.edu.cn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二级学科：计算数学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研究方向：有限元或谱方法、计算流体、计算材料、动力学、微分方程数值解、多尺度建模与计算等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二级学科：基础数学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研究方向：代数学、函数论、泛函分析、微分几何等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二级学科：概率论与数理统计/统计学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研究方向：应用数理统计、经济统计、金融统计、生物统计、风险预警等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二级学科：应用数学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研究方向：微分方程与动力系统、生物数学、图像处理、密码与编码、图论与组合优化等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二级学科：计算机软件与理论/计算机应用技术/系统工程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研究方向：机器学习、大数据处理等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凝聚态物理（低维纳米材料、储能材料、介电、铁电和多铁等）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李老师：0379-65626260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xzli@haust.edu.cn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光学（光场调控、LIBS、半导体发光器件等）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原子与分子物理学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计算物理（可极化力场）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艺术设计学（环境艺术设计、景观设计）/城市规划与设计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蒋</w:t>
            </w:r>
            <w:r>
              <w:rPr>
                <w:rFonts w:hint="eastAsia" w:ascii="仿宋" w:hAnsi="仿宋" w:eastAsia="仿宋" w:cs="仿宋"/>
                <w:sz w:val="24"/>
              </w:rPr>
              <w:t>老师：0379-64231949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jiangxin6310</w:t>
            </w:r>
            <w:r>
              <w:rPr>
                <w:rFonts w:hint="eastAsia" w:ascii="仿宋" w:hAnsi="仿宋" w:eastAsia="仿宋" w:cs="仿宋"/>
                <w:sz w:val="24"/>
              </w:rPr>
              <w:t>@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美术学绘画方向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工业设计及相关学科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设计学（视觉传达设计）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设计学（数字媒体艺术或动画方向）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音乐学理论方向/音乐学技法方向（器乐或声乐等方向）/音乐教育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材料物理与化学/材料学/高分化学与物理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机械设计及理论/机械电子工程等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汉语国际教育/课程与教学论（语文）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罗老师：0379-65626285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13513791210@163.com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文艺学/美学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历史时期考古/科技考古/文化遗产方向（有考古发掘领队资质者优先）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世界古代史或近代史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宪法/行政法学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张老师：0379-65626871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zhangjingfeng@haust.edu.cn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民商法/知识产权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刑法学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法理学/法制史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环境资源法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伦理学/逻辑学/美学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34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刘老师：0379-64270677</w:t>
            </w:r>
          </w:p>
          <w:p>
            <w:pPr>
              <w:tabs>
                <w:tab w:val="left" w:pos="634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kdlzj@163.com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国外马克思主义研究/国外马克思主义哲学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国际关系/中共党史/科学社会主义与国际共产主义运动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马克思主义哲学/中国哲学/西方哲学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中国近现代史基本问题研究/中国历史/世界历史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张老师：0379-64231047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zhangzhe@haust.edu.cn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国别与区域研究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管理科学与工程/风险管理和安全管理/资源与环境/物流与供应链管理/公共管理/农业装备/农林经济管理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邓老师：0379-65626118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13014755062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dengguoqu@126.com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计算机科学与技术/数学/数据科学与大数据技术/区块链工程/图书情报/运筹与优化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系统科学/项目管理/知识管理/技术创新/工业工程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国际贸易学/金融学/数量经济学/区域经济学/世界经济/人口、资源与环境经济学/政治经济学/经济思想史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会计学（含财务管理、审计、税务）/工商管理/企业管理（含市场营销、人力资源管理、企业战略管理、旅游管理）/技术经济及管理/电子商务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基础医学与法医学院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人体解剖与组织胚胎学（神经解剖、临床应用解剖学、神经损伤及修复再生、麻醉解剖学/胚胎发育与疾病）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67"/>
              </w:tabs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李老师：0379-64830006</w:t>
            </w:r>
          </w:p>
          <w:p>
            <w:pPr>
              <w:widowControl/>
              <w:tabs>
                <w:tab w:val="left" w:pos="567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sanqiangli2001@163.com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法医学（法医病理/毒理、法医临床、法医物证、法医毒物分析）/ 临床医学（内科学、外科学、妇产科）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病理学与病理生理学（分子病理生理学）/生理学（血液生理、神经生理、心血管生理）/生物学（血液、神经生物学） /医学免疫学 （免疫调节）/病原生物学（微生物学）/ 生物化学与分子生物学（医学分子生物学、分子细胞生物学）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职业卫生/卫生毒理学（职业流行病学/分子毒理学）/ 儿少卫生与妇幼保健学（学校卫生与青少年健康）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药理学（心血管、神经药理、肿瘤药理）/药物化学（分子靶向药物合成）/天然药物化学（天然活性成分优选） /生药学（生药学鉴定及品质评价）/药物分析（药品质量标志物的高通量筛选、药品质量控制新技术研究等）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生物化学与分子生物学（医学分子生物学、分子细胞生物学）/预防医学（营养）/药学/分析化学/色谱技术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内科学/外科学/妇产科学/儿科学/肿瘤学/神经病学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亢老师：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0379-64830097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rlzyb30097@163.com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口腔医学/耳鼻喉科学/眼科学/皮肤病与性病学/ 麻醉学/ 康复医学与理疗学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病理学与病理生理学/ 影像医学与核医学/临床检验诊断学等相关学科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药学/生物技术/生物化学与分子生物学/ 生态学/ 生物信息学/ 神经科学/整合科学等临床医学相关学科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医学技术与工程学院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医学工程学科医学电子学/ 医学仪器/ 医学图像处理/ 生物医学传感器/ 医学成像技术等方向/生物医学工程/ 机械电子工程/ 精密仪器及机械/ 电路与系统/控制理论与控制工程/检测技术与自动装置/模式识别与智能系统/计算机应用技术/微电子学与固体电子学/ 物理电子学/ 光学/应用数学等二级学科与医学电子仪器/ 康复工程/ 康复医学与理疗学/ 医学图像处理与分析/ 医疗人工智能/ 医学信号检测与处理等相关的方向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851"/>
              </w:tabs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胡老师：0379-64162572</w:t>
            </w:r>
          </w:p>
          <w:p>
            <w:pPr>
              <w:widowControl/>
              <w:tabs>
                <w:tab w:val="left" w:pos="851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hu.robert@163.com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临床检验诊断学/医学检验技术/内科学/生理学/病理学与病理生理学/微生物学/ 病原生物学/遗传学/细胞生物学/生物化学与分子生物学/免疫学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851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影像医学与核医学/放射医学/模式识别与智能系统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医学检验技术：医学实验动物学/实验室技术/生物化学与分子生物学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护理学/心理学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吴老师：0379-64876102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hkdhlxybgs@126.com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物栽培学与耕作学（作物栽培生理、烟草学）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侯老师：0379-69980776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kychxg@haust.edu.cn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作物栽培学与耕作学（旱地小麦栽培）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作物遗传育种（小麦分子育种）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作物栽培学与耕作学（旱地作物高效栽培及养分高效利用）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作物遗传育种（生物信息学、大数据分析、遗传学、玉米/谷子分子育种）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作物遗传育种、生物化学与分子生物学（生物信息学、功能基因的发掘和利用）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植物营养分子生理研究方向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微生物学（微生物资源利用与开发）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农业信息学专业（精准农业与遥感方向或作物表型信息学方向）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细胞生物学（谷子逆境生理学）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土壤学（土壤元素地球生物化学循环、土壤污染修复相关研究方向）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群落生态学/分子生态学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临床兽医学，兽医内科学、兽医外产科方向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丁老师：0379-64281288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Keding19@163.com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预防兽医学，动物传染病学方向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动物遗传育种与繁殖学，动物遗传学/动物育种学方向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基础兽医学，动物病理学方向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基础兽医学，动物生理学方向／家兔生产方向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预防兽医学，动物性食品卫生学、兽医公共卫生学方向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基础兽医学，动物组织胚胎学方向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基础兽医学，兽医药理学方向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生物学，动物生物化学方向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预防兽医学，兽医微生物学方向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动物生产，绵、山羊遗传繁育、种质资源方向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动物学，水生毒理学方向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动物营养与饲料科学，奶牛、肉牛营养与饲料方向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预防兽医学，分子生物学方向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基础兽医学，兽医毒理学方向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动物营养与饲料科学，环境卫生方向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园艺与植物保护学院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观赏园艺学，观赏植物种质资源与遗传育种/蔬菜学，蔬菜生理与分子生物学/风景园林规划与设计，园林植物应用及园林生态/植物病理学，病原菌抗药性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陈老师：0379-64283670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470910979@qq.com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森林经理学（智慧林业相关方向）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生态学（生态系统碳循环）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果树学/果树栽培与生理生态方向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体育教育训练学（运动训练、休闲体育）、运动人体科学（运动与健康促进、体医融合）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武老师：0379-64298732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wuxl@haust.edu.cn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民族传统体育学（民族传统体育学）、体育人文社会学（社会体育、体育文化）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教育学原理（教育学理论）、管理学（体育管理）、康复学（运动康复）、生物学（生理生态）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英语语言文学、外国语言学与应用语言学、翻译学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毛老师：13683857349</w:t>
            </w:r>
          </w:p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mpj@haust.edu.cn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高端轴承摩擦学技术与应用国家地方联合工程实验室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蔡</w:t>
            </w:r>
            <w:r>
              <w:rPr>
                <w:rFonts w:hint="eastAsia" w:ascii="仿宋" w:hAnsi="仿宋" w:eastAsia="仿宋" w:cs="仿宋"/>
                <w:sz w:val="24"/>
              </w:rPr>
              <w:t>老师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张老师</w:t>
            </w:r>
            <w:r>
              <w:rPr>
                <w:rFonts w:hint="eastAsia" w:ascii="仿宋" w:hAnsi="仿宋" w:eastAsia="仿宋" w:cs="仿宋"/>
                <w:sz w:val="24"/>
              </w:rPr>
              <w:t>：0379-64231723，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0379-64231003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yzzhang@haust.edu.cn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金属材料磨损控制与成型技术国家地方联合工程研究中心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材料加工工程或材料学（耐磨材料与表面技术、金属材料强韧化）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徐老师：15037971306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15037971306@126.com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材料物理化学或粉末冶金（高温难熔合金，催化制氢）</w:t>
            </w: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专业不限（党员）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李老师：0379-65627196hkdzp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@haust.edu.cn</w:t>
            </w:r>
          </w:p>
        </w:tc>
      </w:tr>
    </w:tbl>
    <w:p>
      <w:pPr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注：特别优秀博士，可不受上述计划限制，采取“一事一议”方式引进。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jUyNzIxNjBlOGJkODliYjM0YmU2NWY2YzIwMmMifQ=="/>
  </w:docVars>
  <w:rsids>
    <w:rsidRoot w:val="00000000"/>
    <w:rsid w:val="001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2023-02-14T07:41:51Z</dcterms:created>
  <dc:creator>admin</dc:creator>
  <cp:lastModifiedBy>不完美的美</cp:lastModifiedBy>
  <dcterms:modified xsi:type="dcterms:W3CDTF">2023-02-14T07:42:29Z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568ADB43E6BD48089EA5FD3875C7952C</vt:lpwstr>
  </property>
</Properties>
</file>