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F793" w14:textId="77777777" w:rsidR="00FA6741" w:rsidRDefault="00000000">
      <w:pPr>
        <w:widowControl/>
        <w:jc w:val="left"/>
        <w:textAlignment w:val="center"/>
        <w:rPr>
          <w:rFonts w:ascii="Times New Roman" w:hAnsi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bidi="ar"/>
        </w:rPr>
        <w:t>附件：</w:t>
      </w:r>
    </w:p>
    <w:p w14:paraId="7791A9F3" w14:textId="77777777" w:rsidR="00FA6741" w:rsidRDefault="00000000">
      <w:pPr>
        <w:spacing w:line="560" w:lineRule="exact"/>
        <w:ind w:firstLineChars="200" w:firstLine="720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重庆建筑工程职业学院</w:t>
      </w:r>
      <w:r>
        <w:rPr>
          <w:rFonts w:ascii="Times New Roman" w:eastAsia="方正小标宋_GBK" w:hAnsi="Times New Roman"/>
          <w:sz w:val="36"/>
          <w:szCs w:val="36"/>
        </w:rPr>
        <w:t>2023</w:t>
      </w:r>
      <w:r>
        <w:rPr>
          <w:rFonts w:ascii="Times New Roman" w:eastAsia="方正小标宋_GBK" w:hAnsi="Times New Roman"/>
          <w:sz w:val="36"/>
          <w:szCs w:val="36"/>
        </w:rPr>
        <w:t>年招聘非事业编制（合同制）工作人员岗位一览表</w:t>
      </w:r>
    </w:p>
    <w:tbl>
      <w:tblPr>
        <w:tblW w:w="13843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1544"/>
        <w:gridCol w:w="1701"/>
        <w:gridCol w:w="702"/>
        <w:gridCol w:w="948"/>
        <w:gridCol w:w="1719"/>
        <w:gridCol w:w="1985"/>
        <w:gridCol w:w="1967"/>
        <w:gridCol w:w="2552"/>
      </w:tblGrid>
      <w:tr w:rsidR="00FA6741" w14:paraId="2293DA77" w14:textId="77777777">
        <w:trPr>
          <w:trHeight w:val="631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D088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序号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B19E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招聘二级单位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部门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EDC9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招聘岗位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2DBB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招聘名额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4690" w14:textId="77777777" w:rsidR="00FA6741" w:rsidRDefault="00000000">
            <w:pPr>
              <w:widowControl/>
              <w:jc w:val="center"/>
              <w:textAlignment w:val="center"/>
              <w:rPr>
                <w:rStyle w:val="font2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年龄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BDE2" w14:textId="77777777" w:rsidR="00FA6741" w:rsidRDefault="00000000">
            <w:pPr>
              <w:widowControl/>
              <w:jc w:val="center"/>
              <w:textAlignment w:val="center"/>
              <w:rPr>
                <w:rStyle w:val="font2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学历（学位）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4A17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专业（学科）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16AB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其他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6E72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lang w:bidi="ar"/>
              </w:rPr>
              <w:t>讲授课程</w:t>
            </w:r>
          </w:p>
        </w:tc>
      </w:tr>
      <w:tr w:rsidR="00FA6741" w14:paraId="6B2322DC" w14:textId="77777777">
        <w:trPr>
          <w:trHeight w:val="660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D2E9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F9A7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智能建造学院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60AC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建筑工程技术专业教师岗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7AA2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4BA8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周岁及以下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255A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具有研究生学历并取得相应学位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DCD1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土木工程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FFB6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具有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年以上工程项目实施经验者优先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564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毕业设计指导、钢结构设计或施工类课程</w:t>
            </w:r>
          </w:p>
        </w:tc>
      </w:tr>
      <w:tr w:rsidR="00FA6741" w14:paraId="1B62AC84" w14:textId="77777777">
        <w:trPr>
          <w:trHeight w:val="73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4157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8457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E05C" w14:textId="77777777" w:rsidR="00FA6741" w:rsidRDefault="00000000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建设工程监理专业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教师岗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12B3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1872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8D3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9792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8B9E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具有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年以上现场施工经验者优先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DC21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工种实训、工程安全管理类课程</w:t>
            </w:r>
          </w:p>
        </w:tc>
      </w:tr>
      <w:tr w:rsidR="00FA6741" w14:paraId="15617843" w14:textId="77777777">
        <w:trPr>
          <w:trHeight w:val="506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0537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0D5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421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智能建造专业教师岗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A623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D45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5A04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3ACC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7ACD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具有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BIM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建模经验者优先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EA62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BIM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综合实训</w:t>
            </w:r>
          </w:p>
        </w:tc>
      </w:tr>
      <w:tr w:rsidR="00FA6741" w14:paraId="01922002" w14:textId="77777777">
        <w:trPr>
          <w:trHeight w:val="701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60D4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9197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建设管理学院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08E6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项目管理专业教师岗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3E7C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2091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周岁及以下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4EE3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具有研究生学历并取得相应学位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5019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建设工程管理、工程造价相关专业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D62D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具有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年以上现场施工经验者优先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695E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建筑项目管理、建筑工程资料管理等课程</w:t>
            </w:r>
          </w:p>
        </w:tc>
      </w:tr>
      <w:tr w:rsidR="00FA6741" w14:paraId="23441BB2" w14:textId="77777777">
        <w:trPr>
          <w:trHeight w:val="1082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8CB8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5E30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3997" w14:textId="77777777" w:rsidR="00FA6741" w:rsidRDefault="00000000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工程造价专业教师岗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541C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27C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707F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7CA0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BA59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熟悉广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联达等软件操作者优先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D952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 xml:space="preserve">BIM 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技术在工程造价中应用、安装及土建计量与计价、安装及土建预算毕业设计</w:t>
            </w:r>
          </w:p>
        </w:tc>
      </w:tr>
      <w:tr w:rsidR="00FA6741" w14:paraId="57EC5B60" w14:textId="77777777">
        <w:trPr>
          <w:trHeight w:val="629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4DB7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14FB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E789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房地产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lang w:bidi="ar"/>
              </w:rPr>
              <w:t>及物业管理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专业教师岗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1A1B" w14:textId="77777777" w:rsidR="00FA6741" w:rsidRDefault="0000000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6583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150E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71FC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物业管理、房地产经营相关专业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975B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4A7D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FA6741" w14:paraId="09FBCBCD" w14:textId="77777777">
        <w:trPr>
          <w:trHeight w:val="439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5409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8ECB" w14:textId="77777777" w:rsidR="00FA6741" w:rsidRDefault="00000000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经济管理与</w:t>
            </w:r>
          </w:p>
          <w:p w14:paraId="49D1046C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公共事务学院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74AE" w14:textId="77777777" w:rsidR="00FA6741" w:rsidRDefault="00000000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商务与管理专业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教师岗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2210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742F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周岁及以下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2E00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具有研究生学历并取得相应学位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AAD0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电子商务类、广播传媒类、计算机类、应用数学、统计学、</w:t>
            </w:r>
            <w:r>
              <w:rPr>
                <w:rStyle w:val="font01"/>
                <w:rFonts w:ascii="Times New Roman" w:hAnsi="Times New Roman" w:cs="Times New Roman"/>
                <w:lang w:bidi="ar"/>
              </w:rPr>
              <w:t>新闻</w:t>
            </w: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传播学</w:t>
            </w:r>
            <w:r>
              <w:rPr>
                <w:rStyle w:val="font01"/>
                <w:rFonts w:ascii="Times New Roman" w:hAnsi="Times New Roman" w:cs="Times New Roman"/>
                <w:color w:val="000000" w:themeColor="text1"/>
                <w:lang w:bidi="ar"/>
              </w:rPr>
              <w:t>相关专业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CE38" w14:textId="77777777" w:rsidR="00FA6741" w:rsidRDefault="00FA67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2052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市场营销国际贸易实务、跨境电商网站运营与分析、品牌策划与管理、数字广告、图形图像处理、网络编辑、网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lastRenderedPageBreak/>
              <w:t>页设计与制作等课程</w:t>
            </w:r>
          </w:p>
        </w:tc>
      </w:tr>
      <w:tr w:rsidR="00FA6741" w14:paraId="5F0D408A" w14:textId="77777777">
        <w:trPr>
          <w:trHeight w:val="1618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61B11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9195E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EFBD8" w14:textId="77777777" w:rsidR="00FA6741" w:rsidRDefault="00000000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财会与金融专业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教师岗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7F5C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9DC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D6C3CF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2893B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财会类、工商管理类、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金融学类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7CA5" w14:textId="77777777" w:rsidR="00FA6741" w:rsidRDefault="00FA67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821C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经济法基础、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ERP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沙盘模拟经营、财务会计、初级会计实务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、个人理财、内部控制与风险管理、企业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ERP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信息管理、银行综合业务技能、智能化成本核算与管理等课程</w:t>
            </w:r>
          </w:p>
        </w:tc>
      </w:tr>
      <w:tr w:rsidR="00FA6741" w14:paraId="0C79FF6F" w14:textId="77777777">
        <w:trPr>
          <w:trHeight w:val="974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DC35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8A37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智慧城市设计学院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12DB" w14:textId="77777777" w:rsidR="00FA6741" w:rsidRDefault="00000000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建筑与规划专业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教师岗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4236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E5C3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周岁及以下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4301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具有研究生学历并取得相应学位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5D0C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建筑学相关专业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C6D7A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具有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年及以上建筑设计相关工作经历者优先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AC2C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GIS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规划数字技术应用、建筑设计、建筑设计相关软件课程</w:t>
            </w:r>
          </w:p>
        </w:tc>
      </w:tr>
      <w:tr w:rsidR="00FA6741" w14:paraId="009C2CEF" w14:textId="77777777">
        <w:trPr>
          <w:trHeight w:val="92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0B15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296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2C28" w14:textId="77777777" w:rsidR="00FA6741" w:rsidRDefault="00000000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园林景观专业教师岗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B127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EF8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05DB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5A29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园林相关专业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C581D4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具有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年及以上园林景观设计或施工工作经历者优先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127EEE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园林工程施工图设计、园林识图与制图等课程</w:t>
            </w:r>
          </w:p>
        </w:tc>
      </w:tr>
      <w:tr w:rsidR="00FA6741" w14:paraId="6702DA82" w14:textId="77777777">
        <w:trPr>
          <w:trHeight w:val="188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47058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69731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131E" w14:textId="77777777" w:rsidR="00FA6741" w:rsidRDefault="00000000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装饰与艺术专业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教师岗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4F1A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CD3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ECDA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5BDB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建筑学、设计学、艺术设计、数字媒体技术等相关专业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E51C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具有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年及以上建筑装饰相关工作经历者优先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2317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动画项目创意与策划、建筑室内概论、建筑室内施工图深化设计、建筑室内手绘效果图、建筑效果图与后期表现、建筑装饰施工技术、建筑装饰材料与构造、室内装饰材料与施工工艺等课程</w:t>
            </w:r>
          </w:p>
        </w:tc>
      </w:tr>
      <w:tr w:rsidR="00FA6741" w14:paraId="34FD9730" w14:textId="77777777">
        <w:trPr>
          <w:trHeight w:val="2041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A40F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lastRenderedPageBreak/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D6CC" w14:textId="77777777" w:rsidR="00FA6741" w:rsidRDefault="00000000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交通与市政</w:t>
            </w:r>
          </w:p>
          <w:p w14:paraId="6D8439FB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4547" w14:textId="77777777" w:rsidR="00FA6741" w:rsidRDefault="00000000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lang w:bidi="ar"/>
              </w:rPr>
            </w:pPr>
            <w:proofErr w:type="gramStart"/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城轨车辆</w:t>
            </w:r>
            <w:proofErr w:type="gramEnd"/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与运营专业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教师岗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6845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F0BC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周岁及以下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5C0D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具有研究生学历并取得相应学位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2D07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>轨道交通、控制科学与工程、信息与通信工程、电气工程及其自动化、铁道车辆、车辆工程（轨道交通方向）等相关专业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11E7" w14:textId="77777777" w:rsidR="00FA6741" w:rsidRDefault="00FA67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92C7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城市轨道交通信号基础、服务礼仪、城市轨道交通机械基础、城市轨道交通车辆电气设备、电气设备、车站设备等课程</w:t>
            </w:r>
          </w:p>
        </w:tc>
      </w:tr>
      <w:tr w:rsidR="00FA6741" w14:paraId="75A57C69" w14:textId="77777777">
        <w:trPr>
          <w:trHeight w:val="741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DDD6E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D2B9" w14:textId="77777777" w:rsidR="00FA6741" w:rsidRDefault="00000000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智能制造与</w:t>
            </w:r>
          </w:p>
          <w:p w14:paraId="7954F685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信息工程学院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3B0F" w14:textId="77777777" w:rsidR="00FA6741" w:rsidRDefault="00000000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智能制造专业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教师岗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9A45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3185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周岁及以下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76BC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具有研究生学历并取得相应学位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E5B5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电气、自动化、机械、控制、通信等相关专业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41AB" w14:textId="77777777" w:rsidR="00FA6741" w:rsidRDefault="00FA67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3322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FA6741" w14:paraId="59A05BFF" w14:textId="77777777">
        <w:trPr>
          <w:trHeight w:val="739"/>
          <w:jc w:val="center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2B8E9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AAB8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E3A26" w14:textId="77777777" w:rsidR="00FA6741" w:rsidRDefault="00000000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智能汽车技术专业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教师岗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98D76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54B08C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CC0A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8C06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新能源汽车技术、智能网联汽车技术等相关专业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ADB4" w14:textId="77777777" w:rsidR="00FA6741" w:rsidRDefault="00FA67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59EF8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新能源汽车技术、汽车维修等课程</w:t>
            </w:r>
          </w:p>
        </w:tc>
      </w:tr>
      <w:tr w:rsidR="00FA6741" w14:paraId="72AB5C75" w14:textId="77777777">
        <w:trPr>
          <w:trHeight w:val="1080"/>
          <w:jc w:val="center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61F8C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3CDD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BFA2" w14:textId="77777777" w:rsidR="00FA6741" w:rsidRDefault="00000000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计算机专业教师岗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590F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5890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440F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D2AE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计算机、人工智能相关专业（同等条件下，专业以信息安全、软件工程和计算机科学与技术专业方向者优先）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583D" w14:textId="77777777" w:rsidR="00FA6741" w:rsidRDefault="00FA67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F2641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计算机类、人工智能、网络等课程</w:t>
            </w:r>
          </w:p>
        </w:tc>
      </w:tr>
      <w:tr w:rsidR="00FA6741" w14:paraId="582B592E" w14:textId="77777777">
        <w:trPr>
          <w:trHeight w:val="507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F455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3639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基础教学部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FE46" w14:textId="77777777" w:rsidR="00FA6741" w:rsidRDefault="00000000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数学教师岗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ADE7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0B551A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周岁及以下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ACA6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具有研究生学历并取得相应学位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2CDA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数学相关专业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8B27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0167C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高等数学、离散数学等课程</w:t>
            </w:r>
          </w:p>
        </w:tc>
      </w:tr>
      <w:tr w:rsidR="00FA6741" w14:paraId="725A52EB" w14:textId="77777777">
        <w:trPr>
          <w:trHeight w:val="487"/>
          <w:jc w:val="center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1427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D8DD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A4EB4" w14:textId="77777777" w:rsidR="00FA6741" w:rsidRDefault="00000000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英语教师岗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A46FB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1C64E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15DE1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B356B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 w:bidi="ar"/>
              </w:rPr>
              <w:t>英语相关专业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CF195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CC550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大学英语</w:t>
            </w:r>
          </w:p>
        </w:tc>
      </w:tr>
      <w:tr w:rsidR="00FA6741" w14:paraId="13C234DB" w14:textId="77777777">
        <w:trPr>
          <w:trHeight w:val="526"/>
          <w:jc w:val="center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FECE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DB02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0C215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语文教师岗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257C1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1D3C76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5614B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25FB4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000000" w:themeColor="text1"/>
                <w:lang w:bidi="ar"/>
              </w:rPr>
              <w:t>中文相关专业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E2D9F" w14:textId="77777777" w:rsidR="00FA6741" w:rsidRDefault="00000000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具有国际中文</w:t>
            </w:r>
          </w:p>
          <w:p w14:paraId="62D8ED33" w14:textId="77777777" w:rsidR="00FA6741" w:rsidRDefault="0000000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教师证书者优先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09F76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大学语文</w:t>
            </w:r>
          </w:p>
        </w:tc>
      </w:tr>
      <w:tr w:rsidR="00FA6741" w14:paraId="3106675D" w14:textId="77777777">
        <w:trPr>
          <w:trHeight w:val="465"/>
          <w:jc w:val="center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277DF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D7655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1904A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体育教师岗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958FF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8210E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8D793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2F2CD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体育</w:t>
            </w:r>
            <w:r>
              <w:rPr>
                <w:rStyle w:val="font01"/>
                <w:rFonts w:ascii="Times New Roman" w:hAnsi="Times New Roman" w:cs="Times New Roman" w:hint="default"/>
                <w:color w:val="000000" w:themeColor="text1"/>
                <w:lang w:bidi="ar"/>
              </w:rPr>
              <w:t>相关专业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98621" w14:textId="77777777" w:rsidR="00FA6741" w:rsidRDefault="00FA674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B69CC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体育</w:t>
            </w:r>
          </w:p>
        </w:tc>
      </w:tr>
      <w:tr w:rsidR="00FA6741" w14:paraId="3ACC4150" w14:textId="77777777">
        <w:trPr>
          <w:trHeight w:val="76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33B9" w14:textId="77777777" w:rsidR="00FA674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3158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人事处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07D0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行政管理岗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805E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6CC4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周岁及以下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7424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具有本科及以上学历并取得相应学位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7A39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公共管理类、计算机类、会计、人力资源管理等专业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9AD2" w14:textId="77777777" w:rsidR="00FA6741" w:rsidRDefault="00000000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具有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lang w:bidi="ar"/>
              </w:rPr>
              <w:t>相关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工作</w:t>
            </w:r>
          </w:p>
          <w:p w14:paraId="1AF65A62" w14:textId="77777777" w:rsidR="00FA6741" w:rsidRDefault="0000000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经历者优先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313F" w14:textId="77777777" w:rsidR="00FA6741" w:rsidRDefault="00FA6741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</w:tr>
      <w:tr w:rsidR="00FA6741" w14:paraId="237E1380" w14:textId="77777777">
        <w:trPr>
          <w:trHeight w:val="6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649E" w14:textId="77777777" w:rsidR="00FA674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AD0FA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教务处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FB68D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行政管理岗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B0DBF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4004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周岁及以下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394F3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具有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lang w:bidi="ar"/>
              </w:rPr>
              <w:t>本科及以上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学历并取得相应学位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5EA4D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土木类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lang w:bidi="ar"/>
              </w:rPr>
              <w:t>、设计类、机械类、管理类、教育类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A2C0B" w14:textId="77777777" w:rsidR="00FA6741" w:rsidRDefault="00000000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具有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lang w:bidi="ar"/>
              </w:rPr>
              <w:t>相关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工作</w:t>
            </w:r>
          </w:p>
          <w:p w14:paraId="3A9871F2" w14:textId="77777777" w:rsidR="00FA6741" w:rsidRDefault="0000000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经历者优先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831E0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——</w:t>
            </w:r>
          </w:p>
        </w:tc>
      </w:tr>
      <w:tr w:rsidR="00FA6741" w14:paraId="500BA116" w14:textId="77777777">
        <w:trPr>
          <w:trHeight w:val="66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E706" w14:textId="77777777" w:rsidR="00FA674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9CA2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党政办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2C952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行政管理岗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219CA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53C5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周岁及以下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E69EF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具有本科及以上学历并取得相应学位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2C699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中文类、会计类、管理类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9C515" w14:textId="77777777" w:rsidR="00FA6741" w:rsidRDefault="00000000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具有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lang w:bidi="ar"/>
              </w:rPr>
              <w:t>相关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工作</w:t>
            </w:r>
          </w:p>
          <w:p w14:paraId="277A86E1" w14:textId="77777777" w:rsidR="00FA6741" w:rsidRDefault="0000000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经历者优先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52DD2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——</w:t>
            </w:r>
          </w:p>
        </w:tc>
      </w:tr>
      <w:tr w:rsidR="00FA6741" w14:paraId="3B23E1AF" w14:textId="77777777">
        <w:trPr>
          <w:trHeight w:val="66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B3FD" w14:textId="77777777" w:rsidR="00FA674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8D96F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学工部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A6012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行政管理岗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49032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C9917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周岁及以下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9F9C5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具有本科及以上学历并取得相应学位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FE26C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教育类、管理类、中文类、档案类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DF345" w14:textId="77777777" w:rsidR="00FA6741" w:rsidRDefault="00000000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具有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lang w:bidi="ar"/>
              </w:rPr>
              <w:t>相关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工作</w:t>
            </w:r>
          </w:p>
          <w:p w14:paraId="788A7415" w14:textId="77777777" w:rsidR="00FA6741" w:rsidRDefault="0000000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经历者优先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4378C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——</w:t>
            </w:r>
          </w:p>
        </w:tc>
      </w:tr>
      <w:tr w:rsidR="00FA6741" w14:paraId="77BA351B" w14:textId="77777777">
        <w:trPr>
          <w:trHeight w:val="66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B8BC" w14:textId="77777777" w:rsidR="00FA674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ED0D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招生就业处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EBCA7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行政管理岗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81D99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42A2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周岁及以下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D28B4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具有本科及以上学历并取得相应学位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F51F1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lang w:bidi="ar"/>
              </w:rPr>
              <w:t>计算机类、管理类、教育类、新闻传播学类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74824" w14:textId="77777777" w:rsidR="00FA6741" w:rsidRDefault="00000000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具有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lang w:bidi="ar"/>
              </w:rPr>
              <w:t>相关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工作</w:t>
            </w:r>
          </w:p>
          <w:p w14:paraId="72D772C1" w14:textId="77777777" w:rsidR="00FA6741" w:rsidRDefault="0000000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经历者优先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A429C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——</w:t>
            </w:r>
          </w:p>
        </w:tc>
      </w:tr>
      <w:tr w:rsidR="00FA6741" w14:paraId="06A7F670" w14:textId="77777777">
        <w:trPr>
          <w:trHeight w:val="66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563A" w14:textId="77777777" w:rsidR="00FA674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CE00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科发处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7DB86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行政管理岗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D7187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3DAE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周岁及以下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01CF2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具有本科及以上学历并取得相应学位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3367F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土木类、中文教育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E8406" w14:textId="77777777" w:rsidR="00FA6741" w:rsidRDefault="00000000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具有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lang w:bidi="ar"/>
              </w:rPr>
              <w:t>相关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工作</w:t>
            </w:r>
          </w:p>
          <w:p w14:paraId="4E7BA482" w14:textId="77777777" w:rsidR="00FA6741" w:rsidRDefault="0000000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经历者优先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2F041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——</w:t>
            </w:r>
          </w:p>
        </w:tc>
      </w:tr>
      <w:tr w:rsidR="00FA6741" w14:paraId="03FC5A58" w14:textId="77777777">
        <w:trPr>
          <w:trHeight w:val="683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CDDF" w14:textId="77777777" w:rsidR="00FA674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E424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信息化技术</w:t>
            </w:r>
          </w:p>
          <w:p w14:paraId="505803EE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BACE8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其他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专技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岗</w:t>
            </w:r>
            <w:proofErr w:type="gram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52C40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F89A3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周岁及以下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00BC1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具有本科及以上学历并取得相应学位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FC746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计算机类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CB24F" w14:textId="77777777" w:rsidR="00FA6741" w:rsidRDefault="00000000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具有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lang w:bidi="ar"/>
              </w:rPr>
              <w:t>相关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工作</w:t>
            </w:r>
          </w:p>
          <w:p w14:paraId="13412711" w14:textId="77777777" w:rsidR="00FA6741" w:rsidRDefault="0000000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经历者优先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46AA7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——</w:t>
            </w:r>
          </w:p>
        </w:tc>
      </w:tr>
      <w:tr w:rsidR="00FA6741" w14:paraId="470DB5FA" w14:textId="77777777">
        <w:trPr>
          <w:trHeight w:val="652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9500" w14:textId="77777777" w:rsidR="00FA6741" w:rsidRDefault="000000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AC8DC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实训中心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89209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实验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lang w:bidi="ar"/>
              </w:rPr>
              <w:t>员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岗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76C9D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9AEE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周岁及以下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A5269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具有本科及以上学历并取得相应学位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85798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计算机类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lang w:bidi="ar"/>
              </w:rPr>
              <w:t>、工业工程类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526B3" w14:textId="77777777" w:rsidR="00FA6741" w:rsidRDefault="00000000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具有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lang w:bidi="ar"/>
              </w:rPr>
              <w:t>相关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工作</w:t>
            </w:r>
          </w:p>
          <w:p w14:paraId="1E9AA1FB" w14:textId="77777777" w:rsidR="00FA6741" w:rsidRDefault="0000000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lang w:bidi="ar"/>
              </w:rPr>
              <w:t>经历者优先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4E4E3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——</w:t>
            </w:r>
          </w:p>
        </w:tc>
      </w:tr>
      <w:tr w:rsidR="00FA6741" w14:paraId="16C25885" w14:textId="77777777">
        <w:trPr>
          <w:trHeight w:val="620"/>
          <w:jc w:val="center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B05AB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566C2" w14:textId="77777777" w:rsidR="00FA6741" w:rsidRDefault="00FA6741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lang w:bidi="a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40136" w14:textId="77777777" w:rsidR="00FA6741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3B34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EF169" w14:textId="77777777" w:rsidR="00FA6741" w:rsidRDefault="00FA67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039D7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7A7C5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C3962" w14:textId="77777777" w:rsidR="00FA6741" w:rsidRDefault="00FA674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38CA99B8" w14:textId="77777777" w:rsidR="00FA6741" w:rsidRDefault="00FA6741">
      <w:pPr>
        <w:rPr>
          <w:rFonts w:ascii="Times New Roman" w:hAnsi="Times New Roman"/>
        </w:rPr>
      </w:pPr>
    </w:p>
    <w:sectPr w:rsidR="00FA6741">
      <w:pgSz w:w="16838" w:h="11906" w:orient="landscape"/>
      <w:pgMar w:top="1803" w:right="1440" w:bottom="1754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17903586-EABD-43E4-A821-E07A3BA75094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7EB09"/>
    <w:multiLevelType w:val="singleLevel"/>
    <w:tmpl w:val="72E7EB0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97868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9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FjNTQ2ODQ5NDhmZWE5YWU0NDU4ZmFhZmJkZWJhNGYifQ=="/>
  </w:docVars>
  <w:rsids>
    <w:rsidRoot w:val="009E0854"/>
    <w:rsid w:val="0001425A"/>
    <w:rsid w:val="00023BC8"/>
    <w:rsid w:val="0003471E"/>
    <w:rsid w:val="00055237"/>
    <w:rsid w:val="00071231"/>
    <w:rsid w:val="000828CF"/>
    <w:rsid w:val="000C5AC1"/>
    <w:rsid w:val="000E54BC"/>
    <w:rsid w:val="001129E2"/>
    <w:rsid w:val="0012157E"/>
    <w:rsid w:val="001279EB"/>
    <w:rsid w:val="00182311"/>
    <w:rsid w:val="001B1CE6"/>
    <w:rsid w:val="001B48E6"/>
    <w:rsid w:val="001D65E0"/>
    <w:rsid w:val="00230B3B"/>
    <w:rsid w:val="00296549"/>
    <w:rsid w:val="002E00B9"/>
    <w:rsid w:val="002E0B61"/>
    <w:rsid w:val="002E10A6"/>
    <w:rsid w:val="002F1260"/>
    <w:rsid w:val="00304279"/>
    <w:rsid w:val="0031285B"/>
    <w:rsid w:val="003219E1"/>
    <w:rsid w:val="003424A6"/>
    <w:rsid w:val="00352BDE"/>
    <w:rsid w:val="00397A23"/>
    <w:rsid w:val="003C1158"/>
    <w:rsid w:val="003C78E0"/>
    <w:rsid w:val="003D2A4D"/>
    <w:rsid w:val="00422D60"/>
    <w:rsid w:val="00470108"/>
    <w:rsid w:val="00480E32"/>
    <w:rsid w:val="005178D2"/>
    <w:rsid w:val="005A5AB4"/>
    <w:rsid w:val="005A7B9B"/>
    <w:rsid w:val="005F1857"/>
    <w:rsid w:val="006225D4"/>
    <w:rsid w:val="00632C90"/>
    <w:rsid w:val="00642144"/>
    <w:rsid w:val="00652EF0"/>
    <w:rsid w:val="00674837"/>
    <w:rsid w:val="006D4A25"/>
    <w:rsid w:val="00724F2B"/>
    <w:rsid w:val="00734189"/>
    <w:rsid w:val="007465B6"/>
    <w:rsid w:val="007468C0"/>
    <w:rsid w:val="00747494"/>
    <w:rsid w:val="00844786"/>
    <w:rsid w:val="008B5DA6"/>
    <w:rsid w:val="008E7103"/>
    <w:rsid w:val="00915D26"/>
    <w:rsid w:val="0093758D"/>
    <w:rsid w:val="009D229F"/>
    <w:rsid w:val="009E0854"/>
    <w:rsid w:val="009F0CED"/>
    <w:rsid w:val="00A035B1"/>
    <w:rsid w:val="00A07DAB"/>
    <w:rsid w:val="00A23D8F"/>
    <w:rsid w:val="00AD4F9A"/>
    <w:rsid w:val="00B24A26"/>
    <w:rsid w:val="00B3477F"/>
    <w:rsid w:val="00B37124"/>
    <w:rsid w:val="00B40FCB"/>
    <w:rsid w:val="00BB089E"/>
    <w:rsid w:val="00BE0536"/>
    <w:rsid w:val="00C11C63"/>
    <w:rsid w:val="00C40A0D"/>
    <w:rsid w:val="00C525A8"/>
    <w:rsid w:val="00C60FAD"/>
    <w:rsid w:val="00C62F3B"/>
    <w:rsid w:val="00CD696C"/>
    <w:rsid w:val="00CD7077"/>
    <w:rsid w:val="00CE582E"/>
    <w:rsid w:val="00D21ABA"/>
    <w:rsid w:val="00D82A4F"/>
    <w:rsid w:val="00D95E62"/>
    <w:rsid w:val="00D96294"/>
    <w:rsid w:val="00DC1C67"/>
    <w:rsid w:val="00E03F43"/>
    <w:rsid w:val="00E11D15"/>
    <w:rsid w:val="00E17FC6"/>
    <w:rsid w:val="00E92C19"/>
    <w:rsid w:val="00E97244"/>
    <w:rsid w:val="00EA202D"/>
    <w:rsid w:val="00EA533E"/>
    <w:rsid w:val="00EC4C46"/>
    <w:rsid w:val="00ED4C84"/>
    <w:rsid w:val="00F30AA6"/>
    <w:rsid w:val="00F75EDF"/>
    <w:rsid w:val="00FA6741"/>
    <w:rsid w:val="00FA7016"/>
    <w:rsid w:val="00FE312A"/>
    <w:rsid w:val="011F3252"/>
    <w:rsid w:val="05116FE0"/>
    <w:rsid w:val="08601A76"/>
    <w:rsid w:val="08640C24"/>
    <w:rsid w:val="0A1C253A"/>
    <w:rsid w:val="0A5847B8"/>
    <w:rsid w:val="0AA23C86"/>
    <w:rsid w:val="0B1C57E6"/>
    <w:rsid w:val="0D144DED"/>
    <w:rsid w:val="0E352A5F"/>
    <w:rsid w:val="0E3966AF"/>
    <w:rsid w:val="0E4B0190"/>
    <w:rsid w:val="0F8C6CB2"/>
    <w:rsid w:val="10E36DA6"/>
    <w:rsid w:val="11DB27C0"/>
    <w:rsid w:val="17205F01"/>
    <w:rsid w:val="17DD454F"/>
    <w:rsid w:val="188E6525"/>
    <w:rsid w:val="192817FA"/>
    <w:rsid w:val="1A166439"/>
    <w:rsid w:val="1C9836FA"/>
    <w:rsid w:val="1FFA55A0"/>
    <w:rsid w:val="22372DB9"/>
    <w:rsid w:val="22460F43"/>
    <w:rsid w:val="22A31EF1"/>
    <w:rsid w:val="232304AB"/>
    <w:rsid w:val="269E30FB"/>
    <w:rsid w:val="275F6280"/>
    <w:rsid w:val="27625C33"/>
    <w:rsid w:val="284877C3"/>
    <w:rsid w:val="28616AD6"/>
    <w:rsid w:val="29143B49"/>
    <w:rsid w:val="2CEB4BC0"/>
    <w:rsid w:val="2D83129D"/>
    <w:rsid w:val="2EA72D69"/>
    <w:rsid w:val="2F511653"/>
    <w:rsid w:val="2FC35981"/>
    <w:rsid w:val="325E20A2"/>
    <w:rsid w:val="357C7345"/>
    <w:rsid w:val="377E6BBC"/>
    <w:rsid w:val="3A282FB0"/>
    <w:rsid w:val="3BC42973"/>
    <w:rsid w:val="3C0417FB"/>
    <w:rsid w:val="3C3E2F5F"/>
    <w:rsid w:val="3D532A3A"/>
    <w:rsid w:val="3E162792"/>
    <w:rsid w:val="3E295549"/>
    <w:rsid w:val="3E426AC0"/>
    <w:rsid w:val="3E5A3954"/>
    <w:rsid w:val="403A1C8F"/>
    <w:rsid w:val="40597B31"/>
    <w:rsid w:val="48FD385A"/>
    <w:rsid w:val="49D93D12"/>
    <w:rsid w:val="49E05655"/>
    <w:rsid w:val="4B0610EB"/>
    <w:rsid w:val="4B253202"/>
    <w:rsid w:val="4C0575F5"/>
    <w:rsid w:val="4DF5539E"/>
    <w:rsid w:val="505428F9"/>
    <w:rsid w:val="54420CBA"/>
    <w:rsid w:val="5A102236"/>
    <w:rsid w:val="5BA34735"/>
    <w:rsid w:val="5E0C6FC4"/>
    <w:rsid w:val="60C170FF"/>
    <w:rsid w:val="61113EEE"/>
    <w:rsid w:val="623B7475"/>
    <w:rsid w:val="64070298"/>
    <w:rsid w:val="695B21AB"/>
    <w:rsid w:val="69A51678"/>
    <w:rsid w:val="69FD3262"/>
    <w:rsid w:val="6AB04778"/>
    <w:rsid w:val="6B6F1F3D"/>
    <w:rsid w:val="6B99520C"/>
    <w:rsid w:val="6E0A419F"/>
    <w:rsid w:val="6F7E59CD"/>
    <w:rsid w:val="707029DF"/>
    <w:rsid w:val="71E644D0"/>
    <w:rsid w:val="71ED62B2"/>
    <w:rsid w:val="7667426E"/>
    <w:rsid w:val="77B07B65"/>
    <w:rsid w:val="7A5C2227"/>
    <w:rsid w:val="7A680BCB"/>
    <w:rsid w:val="7AE55FF9"/>
    <w:rsid w:val="7CC24F7F"/>
    <w:rsid w:val="7E8458A8"/>
    <w:rsid w:val="7EC5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C25F"/>
  <w15:docId w15:val="{2580C7DD-56F6-48E8-B656-7FBDCDAD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李光明</dc:creator>
  <cp:lastModifiedBy>李光明</cp:lastModifiedBy>
  <cp:revision>2</cp:revision>
  <dcterms:created xsi:type="dcterms:W3CDTF">2023-08-04T06:23:00Z</dcterms:created>
  <dcterms:modified xsi:type="dcterms:W3CDTF">2023-08-04T06:23:00Z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A540456B488B43A5B4F0F257D8FCB5A9_13</vt:lpwstr>
  </property>
</Properties>
</file>