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附件1</w:t>
      </w:r>
    </w:p>
    <w:p>
      <w:pPr>
        <w:spacing w:line="400" w:lineRule="exact"/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spacing w:line="40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b/>
          <w:sz w:val="36"/>
          <w:szCs w:val="36"/>
        </w:rPr>
        <w:t>年四川美术学院科研助理岗位</w:t>
      </w:r>
      <w:r>
        <w:rPr>
          <w:rFonts w:hint="eastAsia" w:ascii="黑体" w:hAnsi="黑体" w:eastAsia="黑体" w:cs="宋体"/>
          <w:b/>
          <w:kern w:val="0"/>
          <w:sz w:val="36"/>
          <w:szCs w:val="36"/>
        </w:rPr>
        <w:t>公开招聘报名表</w:t>
      </w:r>
    </w:p>
    <w:tbl>
      <w:tblPr>
        <w:tblStyle w:val="2"/>
        <w:tblpPr w:leftFromText="180" w:rightFromText="180" w:vertAnchor="text" w:horzAnchor="page" w:tblpX="1227" w:tblpY="553"/>
        <w:tblOverlap w:val="never"/>
        <w:tblW w:w="9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900"/>
        <w:gridCol w:w="74"/>
        <w:gridCol w:w="116"/>
        <w:gridCol w:w="124"/>
        <w:gridCol w:w="453"/>
        <w:gridCol w:w="546"/>
        <w:gridCol w:w="288"/>
        <w:gridCol w:w="6"/>
        <w:gridCol w:w="293"/>
        <w:gridCol w:w="440"/>
        <w:gridCol w:w="845"/>
        <w:gridCol w:w="219"/>
        <w:gridCol w:w="411"/>
        <w:gridCol w:w="439"/>
        <w:gridCol w:w="955"/>
        <w:gridCol w:w="451"/>
        <w:gridCol w:w="814"/>
        <w:gridCol w:w="8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88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   名</w:t>
            </w:r>
          </w:p>
        </w:tc>
        <w:tc>
          <w:tcPr>
            <w:tcW w:w="974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693" w:type="dxa"/>
            <w:gridSpan w:val="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性别</w:t>
            </w:r>
          </w:p>
        </w:tc>
        <w:tc>
          <w:tcPr>
            <w:tcW w:w="834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籍贯</w:t>
            </w:r>
          </w:p>
        </w:tc>
        <w:tc>
          <w:tcPr>
            <w:tcW w:w="1064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民族</w:t>
            </w:r>
          </w:p>
        </w:tc>
        <w:tc>
          <w:tcPr>
            <w:tcW w:w="955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出生年月</w:t>
            </w:r>
          </w:p>
        </w:tc>
        <w:tc>
          <w:tcPr>
            <w:tcW w:w="1114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88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证号</w:t>
            </w:r>
          </w:p>
        </w:tc>
        <w:tc>
          <w:tcPr>
            <w:tcW w:w="2501" w:type="dxa"/>
            <w:gridSpan w:val="7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39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面貌</w:t>
            </w:r>
          </w:p>
        </w:tc>
        <w:tc>
          <w:tcPr>
            <w:tcW w:w="1914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电子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邮箱</w:t>
            </w:r>
          </w:p>
        </w:tc>
        <w:tc>
          <w:tcPr>
            <w:tcW w:w="2379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88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3240" w:type="dxa"/>
            <w:gridSpan w:val="10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914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家庭地址</w:t>
            </w:r>
          </w:p>
        </w:tc>
        <w:tc>
          <w:tcPr>
            <w:tcW w:w="3334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8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学校</w:t>
            </w:r>
          </w:p>
        </w:tc>
        <w:tc>
          <w:tcPr>
            <w:tcW w:w="1214" w:type="dxa"/>
            <w:gridSpan w:val="4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586" w:type="dxa"/>
            <w:gridSpan w:val="5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本科专业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（与毕业证书一致）</w:t>
            </w:r>
          </w:p>
        </w:tc>
        <w:tc>
          <w:tcPr>
            <w:tcW w:w="1285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本科专业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研究方向</w:t>
            </w:r>
          </w:p>
        </w:tc>
        <w:tc>
          <w:tcPr>
            <w:tcW w:w="1406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4" w:type="dxa"/>
            <w:gridSpan w:val="2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2"/>
                <w:sz w:val="21"/>
                <w:szCs w:val="21"/>
                <w:lang w:val="en-US" w:eastAsia="zh-CN" w:bidi="ar-SA"/>
              </w:rPr>
              <w:t>本科毕业时间</w:t>
            </w:r>
          </w:p>
        </w:tc>
        <w:tc>
          <w:tcPr>
            <w:tcW w:w="1034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8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硕士研究生毕业学校</w:t>
            </w:r>
          </w:p>
        </w:tc>
        <w:tc>
          <w:tcPr>
            <w:tcW w:w="1214" w:type="dxa"/>
            <w:gridSpan w:val="4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586" w:type="dxa"/>
            <w:gridSpan w:val="5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硕士专业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（与毕业证书一致）</w:t>
            </w:r>
          </w:p>
        </w:tc>
        <w:tc>
          <w:tcPr>
            <w:tcW w:w="1285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硕士专业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研究方向</w:t>
            </w:r>
          </w:p>
        </w:tc>
        <w:tc>
          <w:tcPr>
            <w:tcW w:w="1406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硕士毕业时间</w:t>
            </w:r>
          </w:p>
        </w:tc>
        <w:tc>
          <w:tcPr>
            <w:tcW w:w="1034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88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家庭成员及主要社会关系</w:t>
            </w:r>
          </w:p>
        </w:tc>
        <w:tc>
          <w:tcPr>
            <w:tcW w:w="90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1313" w:type="dxa"/>
            <w:gridSpan w:val="5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与本人关系</w:t>
            </w:r>
          </w:p>
        </w:tc>
        <w:tc>
          <w:tcPr>
            <w:tcW w:w="6275" w:type="dxa"/>
            <w:gridSpan w:val="1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31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6275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31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6275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31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6275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88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（含实习）</w:t>
            </w:r>
          </w:p>
        </w:tc>
        <w:tc>
          <w:tcPr>
            <w:tcW w:w="1090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开始时间</w:t>
            </w:r>
          </w:p>
        </w:tc>
        <w:tc>
          <w:tcPr>
            <w:tcW w:w="1417" w:type="dxa"/>
            <w:gridSpan w:val="5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终止时间</w:t>
            </w:r>
          </w:p>
        </w:tc>
        <w:tc>
          <w:tcPr>
            <w:tcW w:w="2208" w:type="dxa"/>
            <w:gridSpan w:val="5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职位（称）名称</w:t>
            </w:r>
          </w:p>
        </w:tc>
        <w:tc>
          <w:tcPr>
            <w:tcW w:w="2659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任职单位</w:t>
            </w:r>
          </w:p>
        </w:tc>
        <w:tc>
          <w:tcPr>
            <w:tcW w:w="111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2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2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近三年主要研究内容、方向及来校后工作思路等（100字内）</w:t>
            </w:r>
          </w:p>
        </w:tc>
        <w:tc>
          <w:tcPr>
            <w:tcW w:w="8488" w:type="dxa"/>
            <w:gridSpan w:val="19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代表性成果及奖励(列出5项以内)</w:t>
            </w:r>
          </w:p>
        </w:tc>
        <w:tc>
          <w:tcPr>
            <w:tcW w:w="8488" w:type="dxa"/>
            <w:gridSpan w:val="19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特长及自我评价（50字内）</w:t>
            </w:r>
          </w:p>
        </w:tc>
        <w:tc>
          <w:tcPr>
            <w:tcW w:w="8488" w:type="dxa"/>
            <w:gridSpan w:val="19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审核部门意见</w:t>
            </w:r>
          </w:p>
        </w:tc>
        <w:tc>
          <w:tcPr>
            <w:tcW w:w="8488" w:type="dxa"/>
            <w:gridSpan w:val="19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部门负责人：                  时间：</w:t>
            </w:r>
          </w:p>
        </w:tc>
      </w:tr>
    </w:tbl>
    <w:p>
      <w:pPr>
        <w:spacing w:line="400" w:lineRule="exact"/>
        <w:jc w:val="center"/>
        <w:rPr>
          <w:rFonts w:hint="eastAsia" w:ascii="黑体" w:hAnsi="黑体" w:eastAsia="黑体" w:cs="宋体"/>
          <w:b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GFkMDJlYWJhZjZjNDJjNTFkOWIxMzg3OThjOTUifQ=="/>
  </w:docVars>
  <w:rsids>
    <w:rsidRoot w:val="5D4F2E7B"/>
    <w:rsid w:val="110D3EC8"/>
    <w:rsid w:val="2D910BA4"/>
    <w:rsid w:val="5D4F2E7B"/>
    <w:rsid w:val="6B06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2023-10-25T06:14:00Z</dcterms:created>
  <dc:creator>HP</dc:creator>
  <cp:lastModifiedBy>牛志鸿</cp:lastModifiedBy>
  <dcterms:modified xsi:type="dcterms:W3CDTF">2023-10-27T02:24:06Z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EE1EED88871446899247B1D2129CB2A1_11</vt:lpwstr>
  </property>
</Properties>
</file>